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7F" w:rsidRDefault="003C199F" w:rsidP="00BE3F7F">
      <w:pPr>
        <w:jc w:val="center"/>
        <w:rPr>
          <w:caps/>
          <w:kern w:val="2"/>
          <w:sz w:val="26"/>
          <w:szCs w:val="26"/>
        </w:rPr>
      </w:pPr>
      <w:r w:rsidRPr="009E095B">
        <w:rPr>
          <w:caps/>
          <w:kern w:val="2"/>
          <w:sz w:val="26"/>
          <w:szCs w:val="26"/>
        </w:rPr>
        <w:t xml:space="preserve">    </w:t>
      </w:r>
      <w:r w:rsidR="00BE3F7F" w:rsidRPr="00BB5C68">
        <w:rPr>
          <w:caps/>
          <w:kern w:val="2"/>
          <w:sz w:val="26"/>
          <w:szCs w:val="26"/>
        </w:rPr>
        <w:tab/>
      </w:r>
      <w:r w:rsidR="00BE3F7F" w:rsidRPr="00BB5C68">
        <w:rPr>
          <w:caps/>
          <w:kern w:val="2"/>
          <w:sz w:val="26"/>
          <w:szCs w:val="26"/>
        </w:rPr>
        <w:tab/>
      </w:r>
      <w:r w:rsidR="00BE3F7F" w:rsidRPr="00BB5C68">
        <w:rPr>
          <w:caps/>
          <w:kern w:val="2"/>
          <w:sz w:val="26"/>
          <w:szCs w:val="26"/>
        </w:rPr>
        <w:tab/>
      </w:r>
      <w:r w:rsidR="00BE3F7F" w:rsidRPr="00BB5C68">
        <w:rPr>
          <w:caps/>
          <w:kern w:val="2"/>
          <w:sz w:val="26"/>
          <w:szCs w:val="26"/>
        </w:rPr>
        <w:tab/>
      </w:r>
      <w:r w:rsidRPr="009E095B">
        <w:rPr>
          <w:caps/>
          <w:kern w:val="2"/>
          <w:sz w:val="26"/>
          <w:szCs w:val="26"/>
        </w:rPr>
        <w:t xml:space="preserve"> </w:t>
      </w:r>
      <w:r w:rsidR="00BE3F7F">
        <w:rPr>
          <w:caps/>
          <w:kern w:val="2"/>
          <w:sz w:val="26"/>
          <w:szCs w:val="26"/>
        </w:rPr>
        <w:t>Приложение 1</w:t>
      </w:r>
    </w:p>
    <w:p w:rsidR="00BE3F7F" w:rsidRDefault="00BE3F7F" w:rsidP="00BE3F7F">
      <w:pPr>
        <w:ind w:left="5387"/>
        <w:rPr>
          <w:caps/>
          <w:kern w:val="2"/>
          <w:sz w:val="26"/>
          <w:szCs w:val="26"/>
        </w:rPr>
      </w:pPr>
    </w:p>
    <w:p w:rsidR="00BE3F7F" w:rsidRDefault="00BE3F7F" w:rsidP="00BE3F7F">
      <w:pPr>
        <w:ind w:left="5245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УТВЕРЖДЕНА</w:t>
      </w:r>
    </w:p>
    <w:p w:rsidR="00BE3F7F" w:rsidRDefault="00BE3F7F" w:rsidP="00BE3F7F">
      <w:pPr>
        <w:ind w:left="5245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приказом НИУ ВШЭ</w:t>
      </w:r>
    </w:p>
    <w:p w:rsidR="008C21BB" w:rsidRPr="008C21BB" w:rsidRDefault="00BE3F7F" w:rsidP="00BE3F7F">
      <w:pPr>
        <w:ind w:left="5245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от </w:t>
      </w:r>
    </w:p>
    <w:p w:rsidR="000721D5" w:rsidRDefault="00BE3F7F" w:rsidP="008C21BB">
      <w:pPr>
        <w:ind w:left="5245"/>
        <w:rPr>
          <w:b/>
        </w:rPr>
      </w:pPr>
      <w:r>
        <w:rPr>
          <w:kern w:val="2"/>
          <w:sz w:val="26"/>
          <w:szCs w:val="26"/>
        </w:rPr>
        <w:t>№</w:t>
      </w:r>
    </w:p>
    <w:p w:rsidR="00DE4481" w:rsidRDefault="00DE4481" w:rsidP="003D2B0B">
      <w:pPr>
        <w:pStyle w:val="4"/>
        <w:spacing w:before="600" w:after="480"/>
        <w:jc w:val="center"/>
        <w:rPr>
          <w:b w:val="0"/>
          <w:sz w:val="26"/>
          <w:szCs w:val="26"/>
        </w:rPr>
      </w:pPr>
      <w:r w:rsidRPr="00BC76A4">
        <w:rPr>
          <w:sz w:val="26"/>
          <w:szCs w:val="26"/>
        </w:rPr>
        <w:t>Программа повышения квалификации</w:t>
      </w:r>
      <w:r w:rsidR="008F21BB" w:rsidRPr="008F21BB">
        <w:rPr>
          <w:sz w:val="26"/>
          <w:szCs w:val="26"/>
        </w:rPr>
        <w:br/>
      </w:r>
      <w:r w:rsidR="00F61CB5" w:rsidRPr="003C199F">
        <w:rPr>
          <w:sz w:val="26"/>
          <w:szCs w:val="26"/>
        </w:rPr>
        <w:t>работников НИУ ВШЭ</w:t>
      </w:r>
      <w:r w:rsidR="00F04C60" w:rsidRPr="003C199F">
        <w:rPr>
          <w:sz w:val="26"/>
          <w:szCs w:val="26"/>
        </w:rPr>
        <w:br/>
      </w:r>
      <w:r w:rsidRPr="003C199F">
        <w:rPr>
          <w:sz w:val="26"/>
          <w:szCs w:val="26"/>
        </w:rPr>
        <w:t>«</w:t>
      </w:r>
      <w:r w:rsidR="00A42FCE" w:rsidRPr="003C199F">
        <w:rPr>
          <w:sz w:val="26"/>
          <w:szCs w:val="26"/>
        </w:rPr>
        <w:t xml:space="preserve">Социокультурные аспекты публичных выступлений на английском языке </w:t>
      </w:r>
      <w:proofErr w:type="gramStart"/>
      <w:r w:rsidR="00A42FCE" w:rsidRPr="003C199F">
        <w:rPr>
          <w:sz w:val="26"/>
          <w:szCs w:val="26"/>
        </w:rPr>
        <w:t>для</w:t>
      </w:r>
      <w:proofErr w:type="gramEnd"/>
      <w:r w:rsidR="00A42FCE" w:rsidRPr="003C199F">
        <w:rPr>
          <w:sz w:val="26"/>
          <w:szCs w:val="26"/>
        </w:rPr>
        <w:t xml:space="preserve"> международной аудитории</w:t>
      </w:r>
      <w:r w:rsidRPr="003C199F">
        <w:rPr>
          <w:sz w:val="26"/>
          <w:szCs w:val="26"/>
        </w:rPr>
        <w:t>»</w:t>
      </w:r>
      <w:r w:rsidR="00AD4482" w:rsidRPr="003C199F">
        <w:rPr>
          <w:sz w:val="26"/>
          <w:szCs w:val="26"/>
        </w:rPr>
        <w:t xml:space="preserve"> (</w:t>
      </w:r>
      <w:r w:rsidR="003C199F">
        <w:rPr>
          <w:sz w:val="26"/>
          <w:szCs w:val="26"/>
        </w:rPr>
        <w:t>«</w:t>
      </w:r>
      <w:r w:rsidR="00A42FCE" w:rsidRPr="003C199F">
        <w:rPr>
          <w:sz w:val="26"/>
          <w:szCs w:val="26"/>
          <w:lang w:val="en-US"/>
        </w:rPr>
        <w:t>Sociocultural</w:t>
      </w:r>
      <w:r w:rsidR="00A42FCE" w:rsidRPr="003C199F">
        <w:rPr>
          <w:sz w:val="26"/>
          <w:szCs w:val="26"/>
        </w:rPr>
        <w:t xml:space="preserve"> </w:t>
      </w:r>
      <w:r w:rsidR="00C206ED">
        <w:rPr>
          <w:sz w:val="26"/>
          <w:szCs w:val="26"/>
          <w:lang w:val="en-US"/>
        </w:rPr>
        <w:t>A</w:t>
      </w:r>
      <w:r w:rsidR="00A42FCE" w:rsidRPr="003C199F">
        <w:rPr>
          <w:sz w:val="26"/>
          <w:szCs w:val="26"/>
          <w:lang w:val="en-US"/>
        </w:rPr>
        <w:t>spe</w:t>
      </w:r>
      <w:r w:rsidR="00A42FCE" w:rsidRPr="00C206ED">
        <w:rPr>
          <w:sz w:val="26"/>
          <w:szCs w:val="26"/>
          <w:lang w:val="en-US"/>
        </w:rPr>
        <w:t>cts</w:t>
      </w:r>
      <w:r w:rsidR="00A42FCE" w:rsidRPr="00C206ED">
        <w:rPr>
          <w:sz w:val="26"/>
          <w:szCs w:val="26"/>
        </w:rPr>
        <w:t xml:space="preserve"> </w:t>
      </w:r>
      <w:r w:rsidR="00A42FCE" w:rsidRPr="00C206ED">
        <w:rPr>
          <w:sz w:val="26"/>
          <w:szCs w:val="26"/>
          <w:lang w:val="en-US"/>
        </w:rPr>
        <w:t>of</w:t>
      </w:r>
      <w:r w:rsidR="00A42FCE" w:rsidRPr="00C206ED">
        <w:rPr>
          <w:sz w:val="26"/>
          <w:szCs w:val="26"/>
        </w:rPr>
        <w:t xml:space="preserve"> </w:t>
      </w:r>
      <w:r w:rsidR="00A42FCE" w:rsidRPr="00C206ED">
        <w:rPr>
          <w:sz w:val="26"/>
          <w:szCs w:val="26"/>
          <w:lang w:val="en-US"/>
        </w:rPr>
        <w:t>Public</w:t>
      </w:r>
      <w:r w:rsidR="00A42FCE" w:rsidRPr="00C206ED">
        <w:rPr>
          <w:sz w:val="26"/>
          <w:szCs w:val="26"/>
        </w:rPr>
        <w:t xml:space="preserve"> </w:t>
      </w:r>
      <w:r w:rsidR="00A42FCE" w:rsidRPr="00C206ED">
        <w:rPr>
          <w:sz w:val="26"/>
          <w:szCs w:val="26"/>
          <w:lang w:val="en-US"/>
        </w:rPr>
        <w:t>Speaking</w:t>
      </w:r>
      <w:r w:rsidR="00A42FCE" w:rsidRPr="00C206ED">
        <w:rPr>
          <w:sz w:val="26"/>
          <w:szCs w:val="26"/>
        </w:rPr>
        <w:t xml:space="preserve"> </w:t>
      </w:r>
      <w:r w:rsidR="00A42FCE" w:rsidRPr="00C206ED">
        <w:rPr>
          <w:sz w:val="26"/>
          <w:szCs w:val="26"/>
          <w:lang w:val="en-US"/>
        </w:rPr>
        <w:t>for</w:t>
      </w:r>
      <w:r w:rsidR="00A42FCE" w:rsidRPr="00C206ED">
        <w:rPr>
          <w:sz w:val="26"/>
          <w:szCs w:val="26"/>
        </w:rPr>
        <w:t xml:space="preserve"> </w:t>
      </w:r>
      <w:r w:rsidR="00A42FCE" w:rsidRPr="00C206ED">
        <w:rPr>
          <w:sz w:val="26"/>
          <w:szCs w:val="26"/>
          <w:lang w:val="en-US"/>
        </w:rPr>
        <w:t>International</w:t>
      </w:r>
      <w:r w:rsidR="00A42FCE" w:rsidRPr="00C206ED">
        <w:rPr>
          <w:sz w:val="26"/>
          <w:szCs w:val="26"/>
        </w:rPr>
        <w:t xml:space="preserve"> </w:t>
      </w:r>
      <w:r w:rsidR="00A42FCE" w:rsidRPr="00C206ED">
        <w:rPr>
          <w:sz w:val="26"/>
          <w:szCs w:val="26"/>
          <w:lang w:val="en-US"/>
        </w:rPr>
        <w:t>Audiences</w:t>
      </w:r>
      <w:r w:rsidR="003C199F" w:rsidRPr="00C206ED">
        <w:rPr>
          <w:sz w:val="26"/>
          <w:szCs w:val="26"/>
        </w:rPr>
        <w:t>»</w:t>
      </w:r>
      <w:r w:rsidR="00E62408" w:rsidRPr="00C206ED">
        <w:rPr>
          <w:sz w:val="26"/>
          <w:szCs w:val="26"/>
        </w:rPr>
        <w:t>)</w:t>
      </w:r>
    </w:p>
    <w:p w:rsidR="0006116E" w:rsidRDefault="00E62408" w:rsidP="003C199F">
      <w:pPr>
        <w:spacing w:before="120"/>
        <w:jc w:val="both"/>
        <w:rPr>
          <w:sz w:val="24"/>
          <w:szCs w:val="24"/>
        </w:rPr>
      </w:pPr>
      <w:r w:rsidRPr="00E62408">
        <w:rPr>
          <w:b/>
          <w:sz w:val="24"/>
          <w:szCs w:val="24"/>
        </w:rPr>
        <w:t>Цель программы:</w:t>
      </w:r>
      <w:r w:rsidRPr="00E62408">
        <w:rPr>
          <w:sz w:val="24"/>
          <w:szCs w:val="24"/>
        </w:rPr>
        <w:t xml:space="preserve"> </w:t>
      </w:r>
      <w:r w:rsidR="00A42FCE">
        <w:rPr>
          <w:sz w:val="24"/>
          <w:szCs w:val="24"/>
        </w:rPr>
        <w:t xml:space="preserve">развитие умений публичных выступлений на </w:t>
      </w:r>
      <w:proofErr w:type="gramStart"/>
      <w:r w:rsidR="00A42FCE">
        <w:rPr>
          <w:sz w:val="24"/>
          <w:szCs w:val="24"/>
        </w:rPr>
        <w:t>английском</w:t>
      </w:r>
      <w:proofErr w:type="gramEnd"/>
      <w:r w:rsidR="00A42FCE">
        <w:rPr>
          <w:sz w:val="24"/>
          <w:szCs w:val="24"/>
        </w:rPr>
        <w:t xml:space="preserve"> языке в условиях межкультурного профессионального общения.</w:t>
      </w:r>
    </w:p>
    <w:p w:rsidR="00E62408" w:rsidRPr="00BB5C68" w:rsidRDefault="00E62408" w:rsidP="003C199F">
      <w:pPr>
        <w:spacing w:before="120"/>
        <w:jc w:val="both"/>
        <w:rPr>
          <w:sz w:val="24"/>
          <w:szCs w:val="24"/>
        </w:rPr>
      </w:pPr>
      <w:r w:rsidRPr="00E62408">
        <w:rPr>
          <w:b/>
          <w:sz w:val="24"/>
          <w:szCs w:val="24"/>
        </w:rPr>
        <w:t>Категория слушателей</w:t>
      </w:r>
      <w:r w:rsidRPr="00E62408">
        <w:rPr>
          <w:sz w:val="24"/>
          <w:szCs w:val="24"/>
        </w:rPr>
        <w:t xml:space="preserve">: </w:t>
      </w:r>
      <w:r w:rsidR="00BB5C68" w:rsidRPr="00BB5C68">
        <w:rPr>
          <w:sz w:val="24"/>
          <w:szCs w:val="24"/>
        </w:rPr>
        <w:t>работники НИУ ВШЭ (приоритетными категориями являются профессорско-преподавательский состав; научные работники).</w:t>
      </w:r>
    </w:p>
    <w:p w:rsidR="0006116E" w:rsidRDefault="00E62408" w:rsidP="003C199F">
      <w:pPr>
        <w:spacing w:before="120"/>
        <w:jc w:val="both"/>
        <w:rPr>
          <w:color w:val="000000"/>
          <w:kern w:val="2"/>
          <w:sz w:val="24"/>
          <w:szCs w:val="24"/>
        </w:rPr>
      </w:pPr>
      <w:r w:rsidRPr="00E62408">
        <w:rPr>
          <w:b/>
          <w:color w:val="000000"/>
          <w:kern w:val="2"/>
          <w:sz w:val="24"/>
          <w:szCs w:val="24"/>
        </w:rPr>
        <w:t>Требования к слушателям</w:t>
      </w:r>
      <w:r w:rsidRPr="00E62408">
        <w:rPr>
          <w:color w:val="000000"/>
          <w:kern w:val="2"/>
          <w:sz w:val="24"/>
          <w:szCs w:val="24"/>
        </w:rPr>
        <w:t xml:space="preserve">: </w:t>
      </w:r>
    </w:p>
    <w:p w:rsidR="00E62408" w:rsidRPr="00A42FCE" w:rsidRDefault="00E62408" w:rsidP="00C206ED">
      <w:pPr>
        <w:spacing w:before="120"/>
        <w:jc w:val="both"/>
        <w:rPr>
          <w:sz w:val="24"/>
          <w:szCs w:val="24"/>
        </w:rPr>
      </w:pPr>
      <w:r w:rsidRPr="00A42FCE">
        <w:rPr>
          <w:sz w:val="24"/>
          <w:szCs w:val="24"/>
        </w:rPr>
        <w:t xml:space="preserve">Курс рассчитан на научно-педагогических работников НИУ ВШЭ </w:t>
      </w:r>
      <w:r w:rsidR="00A42FCE" w:rsidRPr="00A42FCE">
        <w:rPr>
          <w:sz w:val="24"/>
          <w:szCs w:val="24"/>
        </w:rPr>
        <w:t xml:space="preserve">с </w:t>
      </w:r>
      <w:r w:rsidRPr="00A42FCE">
        <w:rPr>
          <w:sz w:val="24"/>
          <w:szCs w:val="24"/>
        </w:rPr>
        <w:t>уров</w:t>
      </w:r>
      <w:r w:rsidR="0006116E" w:rsidRPr="00A42FCE">
        <w:rPr>
          <w:sz w:val="24"/>
          <w:szCs w:val="24"/>
        </w:rPr>
        <w:t xml:space="preserve">нем английского языка </w:t>
      </w:r>
      <w:r w:rsidR="00A42FCE" w:rsidRPr="00A42FCE">
        <w:rPr>
          <w:sz w:val="24"/>
          <w:szCs w:val="24"/>
        </w:rPr>
        <w:t xml:space="preserve">не ниже </w:t>
      </w:r>
      <w:r w:rsidRPr="00A42FCE">
        <w:rPr>
          <w:sz w:val="24"/>
          <w:szCs w:val="24"/>
        </w:rPr>
        <w:t xml:space="preserve">B1 по </w:t>
      </w:r>
      <w:r w:rsidR="0006116E" w:rsidRPr="00A42FCE">
        <w:rPr>
          <w:sz w:val="24"/>
          <w:szCs w:val="24"/>
        </w:rPr>
        <w:t>CEFR</w:t>
      </w:r>
      <w:r w:rsidRPr="00A42FCE">
        <w:rPr>
          <w:sz w:val="24"/>
          <w:szCs w:val="24"/>
        </w:rPr>
        <w:t>. К заявке должно прилагаться письменное обоснование необходимости обучения, подготовленное на английском языке в п</w:t>
      </w:r>
      <w:r w:rsidR="00A42FCE" w:rsidRPr="00A42FCE">
        <w:rPr>
          <w:sz w:val="24"/>
          <w:szCs w:val="24"/>
        </w:rPr>
        <w:t>роизвольной форме объемом около 120-150 слов.</w:t>
      </w:r>
    </w:p>
    <w:p w:rsidR="00E62408" w:rsidRPr="00E62408" w:rsidRDefault="00E62408" w:rsidP="003C199F">
      <w:pPr>
        <w:spacing w:before="120"/>
        <w:jc w:val="both"/>
        <w:rPr>
          <w:sz w:val="24"/>
          <w:szCs w:val="24"/>
        </w:rPr>
      </w:pPr>
      <w:r w:rsidRPr="00E62408">
        <w:rPr>
          <w:b/>
          <w:sz w:val="24"/>
          <w:szCs w:val="24"/>
        </w:rPr>
        <w:t>Трудоемкость программы:</w:t>
      </w:r>
      <w:r w:rsidR="006A7BC3">
        <w:rPr>
          <w:sz w:val="24"/>
          <w:szCs w:val="24"/>
        </w:rPr>
        <w:t xml:space="preserve"> 24</w:t>
      </w:r>
      <w:r w:rsidR="00F35B6A">
        <w:rPr>
          <w:sz w:val="24"/>
          <w:szCs w:val="24"/>
        </w:rPr>
        <w:t xml:space="preserve"> </w:t>
      </w:r>
      <w:r w:rsidR="006A7BC3">
        <w:rPr>
          <w:sz w:val="24"/>
          <w:szCs w:val="24"/>
        </w:rPr>
        <w:t>часа</w:t>
      </w:r>
    </w:p>
    <w:p w:rsidR="00E62408" w:rsidRPr="00A10CDB" w:rsidRDefault="00E62408" w:rsidP="003C199F">
      <w:pPr>
        <w:spacing w:before="120"/>
        <w:jc w:val="both"/>
        <w:rPr>
          <w:kern w:val="2"/>
          <w:sz w:val="24"/>
          <w:szCs w:val="24"/>
        </w:rPr>
      </w:pPr>
      <w:r w:rsidRPr="00E62408">
        <w:rPr>
          <w:b/>
          <w:sz w:val="24"/>
          <w:szCs w:val="24"/>
        </w:rPr>
        <w:t>Срок обучения:</w:t>
      </w:r>
      <w:r w:rsidR="006A7BC3">
        <w:rPr>
          <w:sz w:val="24"/>
          <w:szCs w:val="24"/>
        </w:rPr>
        <w:t xml:space="preserve"> </w:t>
      </w:r>
      <w:r w:rsidR="003A7965">
        <w:rPr>
          <w:sz w:val="24"/>
          <w:szCs w:val="24"/>
        </w:rPr>
        <w:t>14.10.2019 – 18</w:t>
      </w:r>
      <w:r w:rsidR="002E0A91">
        <w:rPr>
          <w:sz w:val="24"/>
          <w:szCs w:val="24"/>
        </w:rPr>
        <w:t xml:space="preserve">.11.2019 г. </w:t>
      </w:r>
    </w:p>
    <w:p w:rsidR="00A10CDB" w:rsidRDefault="00E62408" w:rsidP="003C199F">
      <w:pPr>
        <w:spacing w:before="120"/>
        <w:jc w:val="both"/>
        <w:rPr>
          <w:i/>
          <w:color w:val="000000"/>
          <w:sz w:val="24"/>
          <w:szCs w:val="24"/>
        </w:rPr>
      </w:pPr>
      <w:r w:rsidRPr="00E62408">
        <w:rPr>
          <w:b/>
          <w:sz w:val="24"/>
          <w:szCs w:val="24"/>
        </w:rPr>
        <w:t>Режим занятий</w:t>
      </w:r>
      <w:r w:rsidRPr="00E62408">
        <w:rPr>
          <w:sz w:val="24"/>
          <w:szCs w:val="24"/>
        </w:rPr>
        <w:t>:</w:t>
      </w:r>
      <w:r w:rsidR="00A10CDB">
        <w:rPr>
          <w:sz w:val="24"/>
          <w:szCs w:val="24"/>
        </w:rPr>
        <w:t xml:space="preserve"> 4 часа, один раз в неделю</w:t>
      </w:r>
      <w:r w:rsidR="002E0A91">
        <w:rPr>
          <w:sz w:val="24"/>
          <w:szCs w:val="24"/>
        </w:rPr>
        <w:t>, 6 очных занятий</w:t>
      </w:r>
      <w:r w:rsidRPr="00E62408">
        <w:rPr>
          <w:sz w:val="24"/>
          <w:szCs w:val="24"/>
        </w:rPr>
        <w:t xml:space="preserve"> </w:t>
      </w:r>
    </w:p>
    <w:p w:rsidR="00E62408" w:rsidRPr="00E62408" w:rsidRDefault="00E62408" w:rsidP="003C199F">
      <w:pPr>
        <w:spacing w:before="120"/>
        <w:jc w:val="both"/>
        <w:rPr>
          <w:sz w:val="24"/>
          <w:szCs w:val="24"/>
        </w:rPr>
      </w:pPr>
      <w:r w:rsidRPr="00E62408">
        <w:rPr>
          <w:b/>
          <w:sz w:val="24"/>
          <w:szCs w:val="24"/>
        </w:rPr>
        <w:t>Форма обучения:</w:t>
      </w:r>
      <w:r w:rsidRPr="00E62408">
        <w:rPr>
          <w:sz w:val="24"/>
          <w:szCs w:val="24"/>
        </w:rPr>
        <w:t xml:space="preserve"> </w:t>
      </w:r>
      <w:r w:rsidR="0006116E">
        <w:rPr>
          <w:sz w:val="24"/>
          <w:szCs w:val="24"/>
        </w:rPr>
        <w:t xml:space="preserve">очная </w:t>
      </w:r>
    </w:p>
    <w:p w:rsidR="00A45297" w:rsidRPr="00884901" w:rsidRDefault="00DE4481" w:rsidP="00A45297">
      <w:pPr>
        <w:spacing w:before="240" w:after="240"/>
        <w:jc w:val="center"/>
        <w:rPr>
          <w:caps/>
          <w:sz w:val="24"/>
          <w:szCs w:val="24"/>
        </w:rPr>
      </w:pPr>
      <w:r w:rsidRPr="00F04C60">
        <w:rPr>
          <w:caps/>
          <w:sz w:val="24"/>
          <w:szCs w:val="24"/>
        </w:rPr>
        <w:t>Пояснительная записка</w:t>
      </w:r>
      <w:r w:rsidR="00884901">
        <w:rPr>
          <w:rStyle w:val="a5"/>
          <w:caps/>
          <w:sz w:val="24"/>
          <w:szCs w:val="24"/>
        </w:rPr>
        <w:footnoteReference w:id="1"/>
      </w:r>
    </w:p>
    <w:p w:rsidR="00A45297" w:rsidRPr="00A45297" w:rsidRDefault="00E62408" w:rsidP="00061D25">
      <w:pPr>
        <w:spacing w:before="120"/>
        <w:ind w:firstLine="567"/>
        <w:contextualSpacing/>
        <w:jc w:val="both"/>
        <w:rPr>
          <w:sz w:val="24"/>
          <w:szCs w:val="24"/>
        </w:rPr>
      </w:pPr>
      <w:proofErr w:type="gramStart"/>
      <w:r w:rsidRPr="00A45297">
        <w:rPr>
          <w:sz w:val="24"/>
          <w:szCs w:val="24"/>
        </w:rPr>
        <w:t>Программа</w:t>
      </w:r>
      <w:r w:rsidR="00A45297" w:rsidRPr="00A45297">
        <w:rPr>
          <w:sz w:val="24"/>
          <w:szCs w:val="24"/>
        </w:rPr>
        <w:t xml:space="preserve"> </w:t>
      </w:r>
      <w:r w:rsidR="00A45297" w:rsidRPr="00061D25">
        <w:rPr>
          <w:b/>
          <w:i/>
          <w:sz w:val="24"/>
          <w:szCs w:val="24"/>
        </w:rPr>
        <w:t>«Социокультурные аспекты публичных выступлений на английском языке для международной аудитории»</w:t>
      </w:r>
      <w:r w:rsidR="00A45297" w:rsidRPr="00A45297">
        <w:rPr>
          <w:sz w:val="24"/>
          <w:szCs w:val="24"/>
        </w:rPr>
        <w:t xml:space="preserve"> (Sociocultural aspects of Public Speaking for International Audiences) </w:t>
      </w:r>
      <w:r w:rsidRPr="00A45297">
        <w:rPr>
          <w:sz w:val="24"/>
          <w:szCs w:val="24"/>
        </w:rPr>
        <w:t>предназначена для повышения квалификации профессорско-преподавательского состава, научных работников, сотрудников международных лабораторий НИУ ВШЭ</w:t>
      </w:r>
      <w:r w:rsidR="00A45297" w:rsidRPr="00A45297">
        <w:rPr>
          <w:sz w:val="24"/>
          <w:szCs w:val="24"/>
        </w:rPr>
        <w:t>, выступающих с презентациями на международных конференциях и общающихся по роду своей профессиональной деятельности с представителями различных</w:t>
      </w:r>
      <w:proofErr w:type="gramEnd"/>
      <w:r w:rsidR="00A45297" w:rsidRPr="00A45297">
        <w:rPr>
          <w:sz w:val="24"/>
          <w:szCs w:val="24"/>
        </w:rPr>
        <w:t xml:space="preserve"> культур на </w:t>
      </w:r>
      <w:proofErr w:type="gramStart"/>
      <w:r w:rsidR="00A45297" w:rsidRPr="00A45297">
        <w:rPr>
          <w:sz w:val="24"/>
          <w:szCs w:val="24"/>
        </w:rPr>
        <w:t>английском</w:t>
      </w:r>
      <w:proofErr w:type="gramEnd"/>
      <w:r w:rsidR="00A45297" w:rsidRPr="00A45297">
        <w:rPr>
          <w:sz w:val="24"/>
          <w:szCs w:val="24"/>
        </w:rPr>
        <w:t xml:space="preserve"> языке. Повышение квалификации направлено на формирование и развитие компетенций в области академического английского языка и улучшения качества публичных выступлений научно-педагогических работников НИУ ВШЭ. </w:t>
      </w:r>
    </w:p>
    <w:p w:rsidR="00E62408" w:rsidRPr="0069240D" w:rsidRDefault="00E62408" w:rsidP="00061D25">
      <w:pPr>
        <w:spacing w:before="120"/>
        <w:ind w:firstLine="567"/>
        <w:contextualSpacing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П</w:t>
      </w:r>
      <w:r w:rsidRPr="0069240D">
        <w:rPr>
          <w:kern w:val="2"/>
          <w:sz w:val="24"/>
          <w:szCs w:val="24"/>
        </w:rPr>
        <w:t>рограмма составлена с учетом требований Закона РФ «Об образовании», нормативно-правовых актов, регламентирующих деятельность образовательных учреждений высшего профессионального образования.</w:t>
      </w:r>
    </w:p>
    <w:p w:rsidR="0006116E" w:rsidRPr="00FF5580" w:rsidRDefault="00E62408" w:rsidP="00061D25">
      <w:pPr>
        <w:spacing w:before="120"/>
        <w:ind w:firstLine="567"/>
        <w:contextualSpacing/>
        <w:jc w:val="both"/>
        <w:rPr>
          <w:sz w:val="24"/>
          <w:szCs w:val="24"/>
        </w:rPr>
      </w:pPr>
      <w:r w:rsidRPr="00FF5580">
        <w:rPr>
          <w:sz w:val="24"/>
          <w:szCs w:val="24"/>
        </w:rPr>
        <w:lastRenderedPageBreak/>
        <w:t>Содержание программы охватывает</w:t>
      </w:r>
      <w:r w:rsidR="00960D33" w:rsidRPr="00FF5580">
        <w:rPr>
          <w:sz w:val="24"/>
          <w:szCs w:val="24"/>
        </w:rPr>
        <w:t xml:space="preserve"> основные аспекты</w:t>
      </w:r>
      <w:r w:rsidRPr="00FF5580">
        <w:rPr>
          <w:sz w:val="24"/>
          <w:szCs w:val="24"/>
        </w:rPr>
        <w:t xml:space="preserve"> </w:t>
      </w:r>
      <w:r w:rsidR="00960D33" w:rsidRPr="00FF5580">
        <w:rPr>
          <w:sz w:val="24"/>
          <w:szCs w:val="24"/>
        </w:rPr>
        <w:t xml:space="preserve">подготовки и проведения публичных выступлений на английском языке с учетом социокультурных различий, существующих между </w:t>
      </w:r>
      <w:proofErr w:type="gramStart"/>
      <w:r w:rsidR="00960D33" w:rsidRPr="00FF5580">
        <w:rPr>
          <w:sz w:val="24"/>
          <w:szCs w:val="24"/>
        </w:rPr>
        <w:t>русскими</w:t>
      </w:r>
      <w:proofErr w:type="gramEnd"/>
      <w:r w:rsidR="00960D33" w:rsidRPr="00FF5580">
        <w:rPr>
          <w:sz w:val="24"/>
          <w:szCs w:val="24"/>
        </w:rPr>
        <w:t xml:space="preserve"> выступающими и а</w:t>
      </w:r>
      <w:r w:rsidR="00FF5580" w:rsidRPr="00FF5580">
        <w:rPr>
          <w:sz w:val="24"/>
          <w:szCs w:val="24"/>
        </w:rPr>
        <w:t>нглоязычной целевой аудиторией.</w:t>
      </w:r>
    </w:p>
    <w:p w:rsidR="00FF5580" w:rsidRPr="00FF5580" w:rsidRDefault="00941DA1" w:rsidP="00061D25">
      <w:pPr>
        <w:spacing w:before="120"/>
        <w:ind w:firstLine="567"/>
        <w:contextualSpacing/>
        <w:jc w:val="both"/>
        <w:rPr>
          <w:sz w:val="24"/>
          <w:szCs w:val="24"/>
        </w:rPr>
      </w:pPr>
      <w:r w:rsidRPr="00941DA1">
        <w:rPr>
          <w:sz w:val="24"/>
          <w:szCs w:val="24"/>
        </w:rPr>
        <w:t xml:space="preserve">Особое внимание будет уделено типичным социокультурным ошибкам русских докладчиков в отношении 1) структуры выступления, 2) характера взаимодействия оратора и аудитории, 3) способа подачи информации, 4) языковых особенностей выступления и 5) регламента. </w:t>
      </w:r>
    </w:p>
    <w:p w:rsidR="00E62408" w:rsidRDefault="00E62408" w:rsidP="00061D25">
      <w:pPr>
        <w:spacing w:before="120"/>
        <w:ind w:firstLine="567"/>
        <w:contextualSpacing/>
        <w:jc w:val="both"/>
        <w:rPr>
          <w:i/>
          <w:sz w:val="24"/>
          <w:szCs w:val="24"/>
        </w:rPr>
      </w:pPr>
      <w:r w:rsidRPr="008533E8">
        <w:rPr>
          <w:sz w:val="24"/>
          <w:szCs w:val="24"/>
        </w:rPr>
        <w:t>Основными результатами курса будут</w:t>
      </w:r>
      <w:r>
        <w:rPr>
          <w:sz w:val="24"/>
          <w:szCs w:val="24"/>
        </w:rPr>
        <w:t>:</w:t>
      </w:r>
      <w:r w:rsidR="00FF5580">
        <w:rPr>
          <w:sz w:val="24"/>
          <w:szCs w:val="24"/>
        </w:rPr>
        <w:t xml:space="preserve"> развитие умений публичных выступлений на </w:t>
      </w:r>
      <w:proofErr w:type="gramStart"/>
      <w:r w:rsidR="00FF5580">
        <w:rPr>
          <w:sz w:val="24"/>
          <w:szCs w:val="24"/>
        </w:rPr>
        <w:t>английском</w:t>
      </w:r>
      <w:proofErr w:type="gramEnd"/>
      <w:r w:rsidR="00FF5580">
        <w:rPr>
          <w:sz w:val="24"/>
          <w:szCs w:val="24"/>
        </w:rPr>
        <w:t xml:space="preserve"> языке, ознакомление со стратегиями</w:t>
      </w:r>
      <w:r w:rsidR="00941DA1">
        <w:rPr>
          <w:sz w:val="24"/>
          <w:szCs w:val="24"/>
        </w:rPr>
        <w:t xml:space="preserve"> взаимодействия с целевой </w:t>
      </w:r>
      <w:r w:rsidR="00F55C04">
        <w:rPr>
          <w:sz w:val="24"/>
          <w:szCs w:val="24"/>
        </w:rPr>
        <w:t xml:space="preserve">англоязычной </w:t>
      </w:r>
      <w:r w:rsidR="00941DA1">
        <w:rPr>
          <w:sz w:val="24"/>
          <w:szCs w:val="24"/>
        </w:rPr>
        <w:t>аудиторией на различных этапах проведения выступления</w:t>
      </w:r>
      <w:r w:rsidR="00FF5580">
        <w:rPr>
          <w:sz w:val="24"/>
          <w:szCs w:val="24"/>
        </w:rPr>
        <w:t xml:space="preserve"> </w:t>
      </w:r>
    </w:p>
    <w:p w:rsidR="00DE4481" w:rsidRPr="00F04C60" w:rsidRDefault="00DE4481" w:rsidP="003D2B0B">
      <w:pPr>
        <w:spacing w:before="240" w:after="240"/>
        <w:jc w:val="center"/>
        <w:rPr>
          <w:caps/>
          <w:sz w:val="24"/>
          <w:szCs w:val="24"/>
        </w:rPr>
      </w:pPr>
      <w:r w:rsidRPr="00F04C60">
        <w:rPr>
          <w:caps/>
          <w:sz w:val="24"/>
          <w:szCs w:val="24"/>
        </w:rPr>
        <w:t>СОДЕРЖАНИЕ ПРОГРАММЫ</w:t>
      </w:r>
      <w:r w:rsidR="00762775" w:rsidRPr="00E518B3">
        <w:rPr>
          <w:rStyle w:val="a5"/>
          <w:b/>
          <w:caps/>
          <w:sz w:val="24"/>
          <w:szCs w:val="24"/>
        </w:rPr>
        <w:footnoteReference w:id="2"/>
      </w:r>
    </w:p>
    <w:p w:rsidR="00DE4481" w:rsidRPr="00296CFE" w:rsidRDefault="00DE4481" w:rsidP="003A3401">
      <w:pPr>
        <w:pStyle w:val="2"/>
        <w:spacing w:after="120"/>
        <w:rPr>
          <w:sz w:val="24"/>
          <w:szCs w:val="24"/>
        </w:rPr>
      </w:pPr>
      <w:r w:rsidRPr="00296CFE">
        <w:rPr>
          <w:rFonts w:ascii="Times New Roman" w:hAnsi="Times New Roman" w:cs="Times New Roman"/>
          <w:i w:val="0"/>
          <w:sz w:val="24"/>
          <w:szCs w:val="24"/>
        </w:rPr>
        <w:t xml:space="preserve">Тема 1. </w:t>
      </w:r>
      <w:r w:rsidR="003A3401">
        <w:rPr>
          <w:rFonts w:ascii="Times New Roman" w:hAnsi="Times New Roman" w:cs="Times New Roman"/>
          <w:i w:val="0"/>
          <w:sz w:val="24"/>
          <w:szCs w:val="24"/>
        </w:rPr>
        <w:t>Социокультурные особенности взаимодействия с целевой аудиторией</w:t>
      </w:r>
      <w:r w:rsidR="0033478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E4481" w:rsidRPr="00296CFE" w:rsidRDefault="003A3401" w:rsidP="00DE4481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>Этап подготовки публичного выступления. Социокультурный портрет целевой аудитории.</w:t>
      </w:r>
    </w:p>
    <w:p w:rsidR="00DE4481" w:rsidRDefault="00334788" w:rsidP="00DE4481">
      <w:pPr>
        <w:numPr>
          <w:ilvl w:val="0"/>
          <w:numId w:val="9"/>
        </w:numPr>
        <w:ind w:left="426" w:right="-5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характера и стратегий </w:t>
      </w:r>
      <w:r w:rsidR="003A3401">
        <w:rPr>
          <w:sz w:val="24"/>
          <w:szCs w:val="24"/>
        </w:rPr>
        <w:t xml:space="preserve">взаимодействия с англоязычной аудиторией на различных </w:t>
      </w:r>
      <w:proofErr w:type="gramStart"/>
      <w:r w:rsidR="003A3401">
        <w:rPr>
          <w:sz w:val="24"/>
          <w:szCs w:val="24"/>
        </w:rPr>
        <w:t>этапах</w:t>
      </w:r>
      <w:proofErr w:type="gramEnd"/>
      <w:r w:rsidR="003A3401">
        <w:rPr>
          <w:sz w:val="24"/>
          <w:szCs w:val="24"/>
        </w:rPr>
        <w:t xml:space="preserve"> публичного выступления.</w:t>
      </w:r>
    </w:p>
    <w:p w:rsidR="00595666" w:rsidRDefault="00595666" w:rsidP="00595666">
      <w:pPr>
        <w:ind w:right="-5"/>
        <w:jc w:val="both"/>
        <w:rPr>
          <w:sz w:val="24"/>
          <w:szCs w:val="24"/>
        </w:rPr>
      </w:pPr>
    </w:p>
    <w:p w:rsidR="00595666" w:rsidRPr="00595666" w:rsidRDefault="00595666" w:rsidP="00595666">
      <w:pPr>
        <w:ind w:right="-5"/>
        <w:jc w:val="both"/>
        <w:rPr>
          <w:b/>
          <w:sz w:val="24"/>
          <w:szCs w:val="24"/>
        </w:rPr>
      </w:pPr>
      <w:r w:rsidRPr="00595666">
        <w:rPr>
          <w:b/>
          <w:sz w:val="24"/>
          <w:szCs w:val="24"/>
        </w:rPr>
        <w:t>Формируемые умения:</w:t>
      </w:r>
    </w:p>
    <w:p w:rsidR="00595666" w:rsidRDefault="003A3401" w:rsidP="00595666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>Умения подготовки публичного выступления и выбора стратегий взаимодействия с учетом социокультурных особенностей англоязычной целевой аудитории</w:t>
      </w:r>
      <w:r w:rsidR="00334788">
        <w:rPr>
          <w:sz w:val="24"/>
          <w:szCs w:val="24"/>
        </w:rPr>
        <w:t xml:space="preserve"> </w:t>
      </w:r>
      <w:r>
        <w:rPr>
          <w:sz w:val="24"/>
          <w:szCs w:val="24"/>
        </w:rPr>
        <w:t>и социокультурных</w:t>
      </w:r>
      <w:r w:rsidR="00334788">
        <w:rPr>
          <w:sz w:val="24"/>
          <w:szCs w:val="24"/>
        </w:rPr>
        <w:t xml:space="preserve"> различий.</w:t>
      </w:r>
    </w:p>
    <w:p w:rsidR="00DE4481" w:rsidRPr="009E763A" w:rsidRDefault="00DE4481" w:rsidP="00DE4481">
      <w:pPr>
        <w:pStyle w:val="2"/>
        <w:spacing w:after="120"/>
        <w:rPr>
          <w:rFonts w:ascii="Times New Roman" w:hAnsi="Times New Roman" w:cs="Times New Roman"/>
          <w:i w:val="0"/>
          <w:sz w:val="24"/>
          <w:szCs w:val="24"/>
        </w:rPr>
      </w:pPr>
      <w:r w:rsidRPr="00296CFE">
        <w:rPr>
          <w:rFonts w:ascii="Times New Roman" w:hAnsi="Times New Roman" w:cs="Times New Roman"/>
          <w:i w:val="0"/>
          <w:sz w:val="24"/>
          <w:szCs w:val="24"/>
        </w:rPr>
        <w:t xml:space="preserve">Тема 2. </w:t>
      </w:r>
      <w:r w:rsidR="00334788">
        <w:rPr>
          <w:rFonts w:ascii="Times New Roman" w:hAnsi="Times New Roman" w:cs="Times New Roman"/>
          <w:i w:val="0"/>
          <w:sz w:val="24"/>
          <w:szCs w:val="24"/>
        </w:rPr>
        <w:t xml:space="preserve">Структура публичного выступления для </w:t>
      </w:r>
      <w:proofErr w:type="gramStart"/>
      <w:r w:rsidR="00334788">
        <w:rPr>
          <w:rFonts w:ascii="Times New Roman" w:hAnsi="Times New Roman" w:cs="Times New Roman"/>
          <w:i w:val="0"/>
          <w:sz w:val="24"/>
          <w:szCs w:val="24"/>
        </w:rPr>
        <w:t>англоязычной</w:t>
      </w:r>
      <w:proofErr w:type="gramEnd"/>
      <w:r w:rsidR="00334788">
        <w:rPr>
          <w:rFonts w:ascii="Times New Roman" w:hAnsi="Times New Roman" w:cs="Times New Roman"/>
          <w:i w:val="0"/>
          <w:sz w:val="24"/>
          <w:szCs w:val="24"/>
        </w:rPr>
        <w:t xml:space="preserve"> аудитории.</w:t>
      </w:r>
      <w:r w:rsidR="009E763A">
        <w:rPr>
          <w:rFonts w:ascii="Times New Roman" w:hAnsi="Times New Roman" w:cs="Times New Roman"/>
          <w:i w:val="0"/>
          <w:sz w:val="24"/>
          <w:szCs w:val="24"/>
        </w:rPr>
        <w:t xml:space="preserve"> Риторические приемы на различных </w:t>
      </w:r>
      <w:proofErr w:type="gramStart"/>
      <w:r w:rsidR="009E763A">
        <w:rPr>
          <w:rFonts w:ascii="Times New Roman" w:hAnsi="Times New Roman" w:cs="Times New Roman"/>
          <w:i w:val="0"/>
          <w:sz w:val="24"/>
          <w:szCs w:val="24"/>
        </w:rPr>
        <w:t>этапах</w:t>
      </w:r>
      <w:proofErr w:type="gramEnd"/>
      <w:r w:rsidR="009E763A">
        <w:rPr>
          <w:rFonts w:ascii="Times New Roman" w:hAnsi="Times New Roman" w:cs="Times New Roman"/>
          <w:i w:val="0"/>
          <w:sz w:val="24"/>
          <w:szCs w:val="24"/>
        </w:rPr>
        <w:t xml:space="preserve"> публичного выступления.</w:t>
      </w:r>
    </w:p>
    <w:p w:rsidR="00334788" w:rsidRDefault="00334788" w:rsidP="00BA73E5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>Социокультурные аспекты структуры презентации на английском языке.</w:t>
      </w:r>
    </w:p>
    <w:p w:rsidR="00BA73E5" w:rsidRDefault="00334788" w:rsidP="00BA73E5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Типичные </w:t>
      </w:r>
      <w:r w:rsidR="00FF0984">
        <w:rPr>
          <w:sz w:val="24"/>
          <w:szCs w:val="24"/>
        </w:rPr>
        <w:t xml:space="preserve">социокультурные </w:t>
      </w:r>
      <w:r>
        <w:rPr>
          <w:sz w:val="24"/>
          <w:szCs w:val="24"/>
        </w:rPr>
        <w:t xml:space="preserve">ошибки русских презентующих при выборе структуры выступления. </w:t>
      </w:r>
    </w:p>
    <w:p w:rsidR="009E763A" w:rsidRPr="00296CFE" w:rsidRDefault="009E763A" w:rsidP="00BA73E5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риторических приемов в водной, основной и заключительной части публичного выступления.</w:t>
      </w:r>
    </w:p>
    <w:p w:rsidR="00595666" w:rsidRDefault="00595666" w:rsidP="00595666">
      <w:pPr>
        <w:ind w:right="-5"/>
        <w:jc w:val="both"/>
        <w:rPr>
          <w:b/>
          <w:sz w:val="24"/>
          <w:szCs w:val="24"/>
        </w:rPr>
      </w:pPr>
    </w:p>
    <w:p w:rsidR="00595666" w:rsidRPr="00595666" w:rsidRDefault="00595666" w:rsidP="00595666">
      <w:pPr>
        <w:ind w:right="-5"/>
        <w:jc w:val="both"/>
        <w:rPr>
          <w:b/>
          <w:sz w:val="24"/>
          <w:szCs w:val="24"/>
        </w:rPr>
      </w:pPr>
      <w:r w:rsidRPr="00595666">
        <w:rPr>
          <w:b/>
          <w:sz w:val="24"/>
          <w:szCs w:val="24"/>
        </w:rPr>
        <w:t>Формируемые умения:</w:t>
      </w:r>
    </w:p>
    <w:p w:rsidR="00595666" w:rsidRDefault="00334788" w:rsidP="00595666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>Умения структурирования презентационного выступления с учетом социокультурных особенностей англоязычной целевой аудитории</w:t>
      </w:r>
      <w:r w:rsidR="00FF0984">
        <w:rPr>
          <w:sz w:val="24"/>
          <w:szCs w:val="24"/>
        </w:rPr>
        <w:t>.</w:t>
      </w:r>
    </w:p>
    <w:p w:rsidR="009E763A" w:rsidRPr="009E763A" w:rsidRDefault="009E763A" w:rsidP="00595666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Умения</w:t>
      </w:r>
      <w:r w:rsidRPr="009E7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использования</w:t>
      </w:r>
      <w:r w:rsidRPr="009E7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риторических</w:t>
      </w:r>
      <w:r w:rsidRPr="009E7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приемов</w:t>
      </w:r>
      <w:r w:rsidRPr="009E763A">
        <w:rPr>
          <w:sz w:val="24"/>
          <w:szCs w:val="24"/>
          <w:lang w:val="en-US"/>
        </w:rPr>
        <w:t xml:space="preserve"> (“</w:t>
      </w:r>
      <w:r>
        <w:rPr>
          <w:sz w:val="24"/>
          <w:szCs w:val="24"/>
          <w:lang w:val="en-US"/>
        </w:rPr>
        <w:t>a</w:t>
      </w:r>
      <w:r w:rsidRPr="009E7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storytelling</w:t>
      </w:r>
      <w:r w:rsidRPr="009E7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technique</w:t>
      </w:r>
      <w:r w:rsidRPr="009E763A">
        <w:rPr>
          <w:sz w:val="24"/>
          <w:szCs w:val="24"/>
          <w:lang w:val="en-US"/>
        </w:rPr>
        <w:t xml:space="preserve">”, </w:t>
      </w:r>
      <w:r>
        <w:rPr>
          <w:sz w:val="24"/>
          <w:szCs w:val="24"/>
          <w:lang w:val="en-US"/>
        </w:rPr>
        <w:t xml:space="preserve">“a sandwich technique”, “repetition of words for effect”, “The Rule of Three”, </w:t>
      </w:r>
      <w:proofErr w:type="spellStart"/>
      <w:r>
        <w:rPr>
          <w:sz w:val="24"/>
          <w:szCs w:val="24"/>
          <w:lang w:val="en-US"/>
        </w:rPr>
        <w:t>etc</w:t>
      </w:r>
      <w:proofErr w:type="spellEnd"/>
      <w:r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>на</w:t>
      </w:r>
      <w:r w:rsidRPr="009E7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различных</w:t>
      </w:r>
      <w:r w:rsidRPr="009E763A"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</w:rPr>
        <w:t>этапах</w:t>
      </w:r>
      <w:proofErr w:type="gramEnd"/>
      <w:r w:rsidRPr="009E7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публичного</w:t>
      </w:r>
      <w:r w:rsidRPr="009E76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выступления</w:t>
      </w:r>
      <w:r w:rsidR="00154E7E" w:rsidRPr="00154E7E">
        <w:rPr>
          <w:sz w:val="24"/>
          <w:szCs w:val="24"/>
          <w:lang w:val="en-US"/>
        </w:rPr>
        <w:t>.</w:t>
      </w:r>
    </w:p>
    <w:p w:rsidR="00154E7E" w:rsidRDefault="00FF0984" w:rsidP="00FF0984">
      <w:pPr>
        <w:pStyle w:val="2"/>
        <w:spacing w:after="12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Тема 3</w:t>
      </w:r>
      <w:r w:rsidRPr="00296CFE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4E7E">
        <w:rPr>
          <w:rFonts w:ascii="Times New Roman" w:hAnsi="Times New Roman" w:cs="Times New Roman"/>
          <w:i w:val="0"/>
          <w:sz w:val="24"/>
          <w:szCs w:val="24"/>
        </w:rPr>
        <w:t xml:space="preserve">Создание наглядного материала с учетом социокультурных особенностей </w:t>
      </w:r>
      <w:proofErr w:type="gramStart"/>
      <w:r w:rsidR="00154E7E">
        <w:rPr>
          <w:rFonts w:ascii="Times New Roman" w:hAnsi="Times New Roman" w:cs="Times New Roman"/>
          <w:i w:val="0"/>
          <w:sz w:val="24"/>
          <w:szCs w:val="24"/>
        </w:rPr>
        <w:t>целевой</w:t>
      </w:r>
      <w:proofErr w:type="gramEnd"/>
      <w:r w:rsidR="00154E7E">
        <w:rPr>
          <w:rFonts w:ascii="Times New Roman" w:hAnsi="Times New Roman" w:cs="Times New Roman"/>
          <w:i w:val="0"/>
          <w:sz w:val="24"/>
          <w:szCs w:val="24"/>
        </w:rPr>
        <w:t xml:space="preserve"> аудитории. </w:t>
      </w:r>
    </w:p>
    <w:p w:rsidR="00154E7E" w:rsidRDefault="00154E7E" w:rsidP="00154E7E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восприятия наглядного материала в </w:t>
      </w:r>
      <w:proofErr w:type="spellStart"/>
      <w:r>
        <w:rPr>
          <w:sz w:val="24"/>
          <w:szCs w:val="24"/>
        </w:rPr>
        <w:t>инокультурной</w:t>
      </w:r>
      <w:proofErr w:type="spellEnd"/>
      <w:r>
        <w:rPr>
          <w:sz w:val="24"/>
          <w:szCs w:val="24"/>
        </w:rPr>
        <w:t xml:space="preserve"> среде. Подготовка наглядного материала для </w:t>
      </w:r>
      <w:proofErr w:type="gramStart"/>
      <w:r>
        <w:rPr>
          <w:sz w:val="24"/>
          <w:szCs w:val="24"/>
        </w:rPr>
        <w:t>международной</w:t>
      </w:r>
      <w:proofErr w:type="gramEnd"/>
      <w:r>
        <w:rPr>
          <w:sz w:val="24"/>
          <w:szCs w:val="24"/>
        </w:rPr>
        <w:t xml:space="preserve"> аудитории.</w:t>
      </w:r>
    </w:p>
    <w:p w:rsidR="00154E7E" w:rsidRDefault="00154E7E" w:rsidP="00154E7E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Презента</w:t>
      </w:r>
      <w:r w:rsidR="002E3FE8">
        <w:rPr>
          <w:sz w:val="24"/>
          <w:szCs w:val="24"/>
        </w:rPr>
        <w:t xml:space="preserve">ция различных типов диаграмм и графиков в </w:t>
      </w:r>
      <w:proofErr w:type="gramStart"/>
      <w:r w:rsidR="002E3FE8">
        <w:rPr>
          <w:sz w:val="24"/>
          <w:szCs w:val="24"/>
        </w:rPr>
        <w:t>англоязычной</w:t>
      </w:r>
      <w:proofErr w:type="gramEnd"/>
      <w:r w:rsidR="002E3FE8">
        <w:rPr>
          <w:sz w:val="24"/>
          <w:szCs w:val="24"/>
        </w:rPr>
        <w:t xml:space="preserve"> аудитории.</w:t>
      </w:r>
    </w:p>
    <w:p w:rsidR="002E3FE8" w:rsidRDefault="002E3FE8" w:rsidP="002E3FE8">
      <w:pPr>
        <w:ind w:left="426" w:right="-6"/>
        <w:jc w:val="both"/>
        <w:rPr>
          <w:sz w:val="24"/>
          <w:szCs w:val="24"/>
        </w:rPr>
      </w:pPr>
    </w:p>
    <w:p w:rsidR="002E3FE8" w:rsidRPr="00595666" w:rsidRDefault="002E3FE8" w:rsidP="002E3FE8">
      <w:pPr>
        <w:ind w:right="-5"/>
        <w:jc w:val="both"/>
        <w:rPr>
          <w:b/>
          <w:sz w:val="24"/>
          <w:szCs w:val="24"/>
        </w:rPr>
      </w:pPr>
      <w:r w:rsidRPr="00595666">
        <w:rPr>
          <w:b/>
          <w:sz w:val="24"/>
          <w:szCs w:val="24"/>
        </w:rPr>
        <w:t>Формируемые умения:</w:t>
      </w:r>
    </w:p>
    <w:p w:rsidR="002E3FE8" w:rsidRDefault="002E3FE8" w:rsidP="002E3FE8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>Умения подготовки и презентации наглядного материала с учетом социокультурных особенностей целевой аудитории.</w:t>
      </w:r>
    </w:p>
    <w:p w:rsidR="002E3FE8" w:rsidRDefault="002E3FE8" w:rsidP="002E3FE8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Умения презентации информации в виде графиков и различных типов диаграмм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англоязычной аудитории.</w:t>
      </w:r>
    </w:p>
    <w:p w:rsidR="00FF0984" w:rsidRPr="00296CFE" w:rsidRDefault="00154E7E" w:rsidP="00FF0984">
      <w:pPr>
        <w:pStyle w:val="2"/>
        <w:spacing w:after="120"/>
        <w:rPr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Тема 4</w:t>
      </w:r>
      <w:r w:rsidRPr="00296CFE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984">
        <w:rPr>
          <w:rFonts w:ascii="Times New Roman" w:hAnsi="Times New Roman" w:cs="Times New Roman"/>
          <w:i w:val="0"/>
          <w:sz w:val="24"/>
          <w:szCs w:val="24"/>
        </w:rPr>
        <w:t>Типичные социокультурные</w:t>
      </w:r>
      <w:r w:rsidR="00DB0EBF">
        <w:rPr>
          <w:rFonts w:ascii="Times New Roman" w:hAnsi="Times New Roman" w:cs="Times New Roman"/>
          <w:i w:val="0"/>
          <w:sz w:val="24"/>
          <w:szCs w:val="24"/>
        </w:rPr>
        <w:t xml:space="preserve"> ошибки</w:t>
      </w:r>
      <w:r w:rsidR="00FF0984" w:rsidRPr="00FF0984">
        <w:rPr>
          <w:rFonts w:ascii="Times New Roman" w:hAnsi="Times New Roman" w:cs="Times New Roman"/>
          <w:i w:val="0"/>
          <w:sz w:val="24"/>
          <w:szCs w:val="24"/>
        </w:rPr>
        <w:t xml:space="preserve"> русских</w:t>
      </w:r>
      <w:r w:rsidR="00FF0984">
        <w:rPr>
          <w:rFonts w:ascii="Times New Roman" w:hAnsi="Times New Roman" w:cs="Times New Roman"/>
          <w:i w:val="0"/>
          <w:sz w:val="24"/>
          <w:szCs w:val="24"/>
        </w:rPr>
        <w:t xml:space="preserve"> презентующих.</w:t>
      </w:r>
    </w:p>
    <w:p w:rsidR="00FF0984" w:rsidRPr="00296CFE" w:rsidRDefault="00FF0984" w:rsidP="00FF0984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>Типичные языковые социокультурные ошибки.</w:t>
      </w:r>
    </w:p>
    <w:p w:rsidR="00FF0984" w:rsidRDefault="00FF0984" w:rsidP="00FF0984">
      <w:pPr>
        <w:numPr>
          <w:ilvl w:val="0"/>
          <w:numId w:val="9"/>
        </w:numPr>
        <w:ind w:left="426" w:right="-5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Типичные </w:t>
      </w:r>
      <w:proofErr w:type="spellStart"/>
      <w:r>
        <w:rPr>
          <w:sz w:val="24"/>
          <w:szCs w:val="24"/>
        </w:rPr>
        <w:t>речеповеденческие</w:t>
      </w:r>
      <w:proofErr w:type="spellEnd"/>
      <w:r>
        <w:rPr>
          <w:sz w:val="24"/>
          <w:szCs w:val="24"/>
        </w:rPr>
        <w:t xml:space="preserve"> и неязыковые (невербальные) ошибки.</w:t>
      </w:r>
    </w:p>
    <w:p w:rsidR="00FF0984" w:rsidRDefault="00FF0984" w:rsidP="00FF0984">
      <w:pPr>
        <w:ind w:left="426" w:right="-5"/>
        <w:jc w:val="both"/>
        <w:rPr>
          <w:sz w:val="24"/>
          <w:szCs w:val="24"/>
        </w:rPr>
      </w:pPr>
    </w:p>
    <w:p w:rsidR="00FF0984" w:rsidRPr="00595666" w:rsidRDefault="00FF0984" w:rsidP="00FF0984">
      <w:pPr>
        <w:ind w:right="-5"/>
        <w:jc w:val="both"/>
        <w:rPr>
          <w:b/>
          <w:sz w:val="24"/>
          <w:szCs w:val="24"/>
        </w:rPr>
      </w:pPr>
      <w:r w:rsidRPr="00595666">
        <w:rPr>
          <w:b/>
          <w:sz w:val="24"/>
          <w:szCs w:val="24"/>
        </w:rPr>
        <w:t>Формируемые умения:</w:t>
      </w:r>
    </w:p>
    <w:p w:rsidR="00FF0984" w:rsidRDefault="00FF0984" w:rsidP="00FF0984">
      <w:pPr>
        <w:numPr>
          <w:ilvl w:val="0"/>
          <w:numId w:val="9"/>
        </w:numPr>
        <w:ind w:left="426" w:right="-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Умения подготовки и проведения </w:t>
      </w:r>
      <w:r w:rsidR="00DB0EBF">
        <w:rPr>
          <w:sz w:val="24"/>
          <w:szCs w:val="24"/>
        </w:rPr>
        <w:t>публичного выступления с учетом</w:t>
      </w:r>
      <w:r>
        <w:rPr>
          <w:sz w:val="24"/>
          <w:szCs w:val="24"/>
        </w:rPr>
        <w:t xml:space="preserve"> особенностей</w:t>
      </w:r>
      <w:r w:rsidR="00DB0EBF">
        <w:rPr>
          <w:sz w:val="24"/>
          <w:szCs w:val="24"/>
        </w:rPr>
        <w:t xml:space="preserve"> и различий</w:t>
      </w:r>
      <w:r>
        <w:rPr>
          <w:sz w:val="24"/>
          <w:szCs w:val="24"/>
        </w:rPr>
        <w:t>, существующих</w:t>
      </w:r>
      <w:r w:rsidR="00DB0EBF">
        <w:rPr>
          <w:sz w:val="24"/>
          <w:szCs w:val="24"/>
        </w:rPr>
        <w:t xml:space="preserve"> между</w:t>
      </w:r>
      <w:r>
        <w:rPr>
          <w:sz w:val="24"/>
          <w:szCs w:val="24"/>
        </w:rPr>
        <w:t xml:space="preserve"> англоязыч</w:t>
      </w:r>
      <w:r w:rsidR="00DB0EBF">
        <w:rPr>
          <w:sz w:val="24"/>
          <w:szCs w:val="24"/>
        </w:rPr>
        <w:t>ной целевой аудиторией и русскими презентующими</w:t>
      </w:r>
      <w:r>
        <w:rPr>
          <w:sz w:val="24"/>
          <w:szCs w:val="24"/>
        </w:rPr>
        <w:t>.</w:t>
      </w:r>
    </w:p>
    <w:p w:rsidR="00FF0984" w:rsidRDefault="00FF0984" w:rsidP="00DB0EBF">
      <w:pPr>
        <w:ind w:right="-6"/>
        <w:jc w:val="both"/>
        <w:rPr>
          <w:sz w:val="24"/>
          <w:szCs w:val="24"/>
        </w:rPr>
      </w:pPr>
    </w:p>
    <w:p w:rsidR="00DE4481" w:rsidRPr="00296CFE" w:rsidRDefault="00DE4481" w:rsidP="003D2B0B">
      <w:pPr>
        <w:spacing w:before="240" w:after="240"/>
        <w:rPr>
          <w:b/>
          <w:sz w:val="24"/>
          <w:szCs w:val="24"/>
        </w:rPr>
      </w:pPr>
      <w:r w:rsidRPr="00296CFE">
        <w:rPr>
          <w:b/>
          <w:sz w:val="24"/>
          <w:szCs w:val="24"/>
        </w:rPr>
        <w:t>Контроль уровня полученных знаний</w:t>
      </w:r>
      <w:r w:rsidR="000A430A">
        <w:rPr>
          <w:rStyle w:val="a5"/>
          <w:b/>
          <w:sz w:val="24"/>
          <w:szCs w:val="24"/>
        </w:rPr>
        <w:footnoteReference w:id="3"/>
      </w:r>
    </w:p>
    <w:p w:rsidR="00DE4481" w:rsidRPr="00DB0EBF" w:rsidRDefault="00DE4481" w:rsidP="00DB0EBF">
      <w:pPr>
        <w:ind w:right="-6" w:firstLine="567"/>
        <w:jc w:val="both"/>
        <w:rPr>
          <w:sz w:val="24"/>
          <w:szCs w:val="24"/>
        </w:rPr>
      </w:pPr>
      <w:r w:rsidRPr="00296CFE">
        <w:rPr>
          <w:sz w:val="24"/>
          <w:szCs w:val="24"/>
        </w:rPr>
        <w:t>Промежуточный контроль осуществляется преподавателем в</w:t>
      </w:r>
      <w:r w:rsidR="007F3BC3">
        <w:rPr>
          <w:sz w:val="24"/>
          <w:szCs w:val="24"/>
        </w:rPr>
        <w:t xml:space="preserve"> </w:t>
      </w:r>
      <w:r w:rsidRPr="00296CFE">
        <w:rPr>
          <w:sz w:val="24"/>
          <w:szCs w:val="24"/>
        </w:rPr>
        <w:t xml:space="preserve">ходе </w:t>
      </w:r>
      <w:r w:rsidRPr="00DB0EBF">
        <w:rPr>
          <w:sz w:val="24"/>
          <w:szCs w:val="24"/>
        </w:rPr>
        <w:t xml:space="preserve">практических занятий в виде интерактивного обсуждения вопросов и </w:t>
      </w:r>
      <w:r w:rsidR="00BA73E5" w:rsidRPr="00DB0EBF">
        <w:rPr>
          <w:sz w:val="24"/>
          <w:szCs w:val="24"/>
        </w:rPr>
        <w:t>фиксирования выполнения заданий</w:t>
      </w:r>
      <w:r w:rsidRPr="00DB0EBF">
        <w:rPr>
          <w:sz w:val="24"/>
          <w:szCs w:val="24"/>
        </w:rPr>
        <w:t>.</w:t>
      </w:r>
    </w:p>
    <w:p w:rsidR="00DE4481" w:rsidRPr="00DB0EBF" w:rsidRDefault="007F3BC3" w:rsidP="00DB0EBF">
      <w:pPr>
        <w:ind w:right="-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Итоговый контроль </w:t>
      </w:r>
      <w:r w:rsidRPr="00296CFE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в виде </w:t>
      </w:r>
      <w:r w:rsidR="00941DA1">
        <w:rPr>
          <w:sz w:val="24"/>
          <w:szCs w:val="24"/>
        </w:rPr>
        <w:t>проведения презентации</w:t>
      </w:r>
      <w:r w:rsidR="009F7A02">
        <w:rPr>
          <w:sz w:val="24"/>
          <w:szCs w:val="24"/>
        </w:rPr>
        <w:t xml:space="preserve"> на английском языке с целью представления</w:t>
      </w:r>
      <w:r w:rsidR="00941DA1">
        <w:rPr>
          <w:sz w:val="24"/>
          <w:szCs w:val="24"/>
        </w:rPr>
        <w:t xml:space="preserve"> исследовательского проекта и</w:t>
      </w:r>
      <w:r w:rsidR="009F7A02">
        <w:rPr>
          <w:sz w:val="24"/>
          <w:szCs w:val="24"/>
        </w:rPr>
        <w:t>\или результатов научного исследования.</w:t>
      </w:r>
    </w:p>
    <w:p w:rsidR="00DE4481" w:rsidRPr="00F04C60" w:rsidRDefault="00DE4481" w:rsidP="003D2B0B">
      <w:pPr>
        <w:spacing w:before="240" w:after="240"/>
        <w:jc w:val="center"/>
        <w:rPr>
          <w:caps/>
          <w:sz w:val="24"/>
          <w:szCs w:val="24"/>
        </w:rPr>
      </w:pPr>
      <w:r w:rsidRPr="00F04C60">
        <w:rPr>
          <w:caps/>
          <w:sz w:val="24"/>
          <w:szCs w:val="24"/>
        </w:rPr>
        <w:t>УЧЕБНО - ТЕМАТИЧЕСКИЙ ПЛАН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4"/>
        <w:gridCol w:w="4485"/>
        <w:gridCol w:w="709"/>
        <w:gridCol w:w="1006"/>
        <w:gridCol w:w="1545"/>
        <w:gridCol w:w="1276"/>
      </w:tblGrid>
      <w:tr w:rsidR="003D2B0B" w:rsidRPr="003D2B0B" w:rsidTr="003D2B0B">
        <w:trPr>
          <w:trHeight w:val="397"/>
        </w:trPr>
        <w:tc>
          <w:tcPr>
            <w:tcW w:w="5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7C7DE0">
            <w:pPr>
              <w:jc w:val="center"/>
              <w:rPr>
                <w:sz w:val="24"/>
                <w:szCs w:val="24"/>
              </w:rPr>
            </w:pPr>
            <w:r w:rsidRPr="003D2B0B">
              <w:rPr>
                <w:sz w:val="24"/>
                <w:szCs w:val="24"/>
              </w:rPr>
              <w:t>№ п\</w:t>
            </w:r>
            <w:proofErr w:type="gramStart"/>
            <w:r w:rsidRPr="003D2B0B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8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7C7DE0">
            <w:pPr>
              <w:jc w:val="center"/>
              <w:rPr>
                <w:sz w:val="24"/>
                <w:szCs w:val="24"/>
              </w:rPr>
            </w:pPr>
            <w:r w:rsidRPr="003D2B0B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60" w:type="dxa"/>
            <w:gridSpan w:val="3"/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3D2B0B">
            <w:pPr>
              <w:jc w:val="center"/>
              <w:rPr>
                <w:sz w:val="24"/>
                <w:szCs w:val="24"/>
              </w:rPr>
            </w:pPr>
            <w:r w:rsidRPr="003D2B0B">
              <w:rPr>
                <w:kern w:val="24"/>
                <w:sz w:val="24"/>
                <w:szCs w:val="24"/>
              </w:rPr>
              <w:t>Объем аудиторных часов</w:t>
            </w:r>
          </w:p>
        </w:tc>
        <w:tc>
          <w:tcPr>
            <w:tcW w:w="1276" w:type="dxa"/>
            <w:vMerge w:val="restart"/>
          </w:tcPr>
          <w:p w:rsidR="003D2B0B" w:rsidRPr="003D2B0B" w:rsidRDefault="003D2B0B" w:rsidP="003D2B0B">
            <w:pPr>
              <w:jc w:val="center"/>
              <w:rPr>
                <w:kern w:val="24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r w:rsidRPr="00303A86">
              <w:rPr>
                <w:sz w:val="24"/>
                <w:szCs w:val="24"/>
              </w:rPr>
              <w:t>амостоя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03A86">
              <w:rPr>
                <w:sz w:val="24"/>
                <w:szCs w:val="24"/>
              </w:rPr>
              <w:t>тельная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03A86">
              <w:rPr>
                <w:sz w:val="24"/>
                <w:szCs w:val="24"/>
              </w:rPr>
              <w:t>работа</w:t>
            </w:r>
          </w:p>
        </w:tc>
      </w:tr>
      <w:tr w:rsidR="003D2B0B" w:rsidRPr="003D2B0B" w:rsidTr="003D2B0B">
        <w:trPr>
          <w:trHeight w:val="397"/>
        </w:trPr>
        <w:tc>
          <w:tcPr>
            <w:tcW w:w="5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D2B0B">
              <w:rPr>
                <w:sz w:val="24"/>
                <w:szCs w:val="24"/>
              </w:rPr>
              <w:t>сего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7C7DE0">
            <w:pPr>
              <w:jc w:val="center"/>
              <w:rPr>
                <w:sz w:val="24"/>
                <w:szCs w:val="24"/>
              </w:rPr>
            </w:pPr>
            <w:r w:rsidRPr="003D2B0B">
              <w:rPr>
                <w:sz w:val="24"/>
                <w:szCs w:val="24"/>
              </w:rPr>
              <w:t>лекции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8F21BB">
            <w:pPr>
              <w:jc w:val="center"/>
              <w:rPr>
                <w:sz w:val="24"/>
                <w:szCs w:val="24"/>
              </w:rPr>
            </w:pPr>
            <w:r w:rsidRPr="003D2B0B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2B0B" w:rsidRPr="003D2B0B" w:rsidRDefault="003D2B0B" w:rsidP="008F21BB">
            <w:pPr>
              <w:jc w:val="center"/>
              <w:rPr>
                <w:sz w:val="24"/>
                <w:szCs w:val="24"/>
              </w:rPr>
            </w:pPr>
          </w:p>
        </w:tc>
      </w:tr>
      <w:tr w:rsidR="003D2B0B" w:rsidRPr="003D2B0B" w:rsidTr="003C199F">
        <w:trPr>
          <w:trHeight w:val="397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A60961">
            <w:pPr>
              <w:numPr>
                <w:ilvl w:val="0"/>
                <w:numId w:val="12"/>
              </w:numPr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0EBF" w:rsidRPr="00DB0EBF" w:rsidRDefault="003D2B0B" w:rsidP="00DB0EBF">
            <w:pPr>
              <w:pStyle w:val="2"/>
              <w:spacing w:after="120"/>
              <w:rPr>
                <w:b w:val="0"/>
                <w:sz w:val="24"/>
                <w:szCs w:val="24"/>
              </w:rPr>
            </w:pPr>
            <w:r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Тема 1</w:t>
            </w:r>
            <w:r w:rsid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="00DB0EBF"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Социокультурные особенности взаимодействия с целевой аудиторией.</w:t>
            </w:r>
          </w:p>
          <w:p w:rsidR="00DB0EBF" w:rsidRPr="00DB0EBF" w:rsidRDefault="00DB0EBF" w:rsidP="00DB0EBF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3D2B0B" w:rsidRDefault="00F35B6A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3D2B0B" w:rsidRDefault="003D2B0B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3D2B0B" w:rsidRDefault="00F35B6A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D2B0B" w:rsidRPr="003D2B0B" w:rsidRDefault="00F35B6A" w:rsidP="003C1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2B0B" w:rsidRPr="00296CFE" w:rsidTr="003C199F">
        <w:trPr>
          <w:trHeight w:val="397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3D2B0B" w:rsidP="00A60961">
            <w:pPr>
              <w:numPr>
                <w:ilvl w:val="0"/>
                <w:numId w:val="12"/>
              </w:numPr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DB0EBF" w:rsidRDefault="003D2B0B" w:rsidP="006A7BC3">
            <w:pPr>
              <w:pStyle w:val="2"/>
              <w:spacing w:after="12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Тема 2</w:t>
            </w:r>
            <w:r w:rsid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="00DB0EBF"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Структура публичного выступления для </w:t>
            </w:r>
            <w:proofErr w:type="gramStart"/>
            <w:r w:rsidR="00DB0EBF"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англоязычной</w:t>
            </w:r>
            <w:proofErr w:type="gramEnd"/>
            <w:r w:rsidR="00DB0EBF"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аудитории.</w:t>
            </w:r>
            <w:r w:rsidR="002E3FE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2E3FE8"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Риторические приемы на различных </w:t>
            </w:r>
            <w:proofErr w:type="gramStart"/>
            <w:r w:rsidR="002E3FE8"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этапах</w:t>
            </w:r>
            <w:proofErr w:type="gramEnd"/>
            <w:r w:rsidR="002E3FE8"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публичного выступления.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F35B6A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3D2B0B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F35B6A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D2B0B" w:rsidRPr="00296CFE" w:rsidRDefault="00F35B6A" w:rsidP="003C1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3FE8" w:rsidRPr="00296CFE" w:rsidTr="003C199F">
        <w:trPr>
          <w:trHeight w:val="397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FE8" w:rsidRPr="00296CFE" w:rsidRDefault="002E3FE8" w:rsidP="00A60961">
            <w:pPr>
              <w:numPr>
                <w:ilvl w:val="0"/>
                <w:numId w:val="12"/>
              </w:numPr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FE8" w:rsidRPr="00DB0EBF" w:rsidRDefault="002E3FE8" w:rsidP="00DB0EBF">
            <w:pPr>
              <w:pStyle w:val="2"/>
              <w:spacing w:after="12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Тема 3. Создание наглядного материала с учетом социокультурных особенностей </w:t>
            </w:r>
            <w:proofErr w:type="gramStart"/>
            <w:r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целевой</w:t>
            </w:r>
            <w:proofErr w:type="gramEnd"/>
            <w:r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аудитории.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FE8" w:rsidRDefault="002E3FE8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FE8" w:rsidRPr="00296CFE" w:rsidRDefault="002E3FE8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3FE8" w:rsidRDefault="002E3FE8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E3FE8" w:rsidRDefault="002E3FE8" w:rsidP="003C1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2B0B" w:rsidRPr="00296CFE" w:rsidTr="003C199F">
        <w:trPr>
          <w:trHeight w:val="397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3D2B0B" w:rsidP="00A60961">
            <w:pPr>
              <w:numPr>
                <w:ilvl w:val="0"/>
                <w:numId w:val="12"/>
              </w:numPr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DB0EBF" w:rsidRDefault="002E3FE8" w:rsidP="00DB0EBF">
            <w:pPr>
              <w:pStyle w:val="2"/>
              <w:spacing w:after="120"/>
              <w:rPr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Тема 4</w:t>
            </w:r>
            <w:r w:rsid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="00DB0EBF"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Типичные социокультурные ошибки русских презентующих.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F35B6A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3D2B0B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F35B6A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D2B0B" w:rsidRDefault="00F35B6A" w:rsidP="003C1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D2B0B" w:rsidRPr="00296CFE" w:rsidTr="003C199F">
        <w:trPr>
          <w:trHeight w:val="397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3D2B0B" w:rsidP="00A60961">
            <w:pPr>
              <w:numPr>
                <w:ilvl w:val="0"/>
                <w:numId w:val="12"/>
              </w:numPr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0A430A" w:rsidP="00DB0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4D2629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3D2B0B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4D2629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D2B0B" w:rsidRPr="00296CFE" w:rsidRDefault="004D2629" w:rsidP="003C1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D2B0B" w:rsidRPr="00296CFE" w:rsidTr="003C199F">
        <w:trPr>
          <w:trHeight w:val="397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3D2B0B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3D2B0B" w:rsidP="007C7DE0">
            <w:pPr>
              <w:rPr>
                <w:sz w:val="24"/>
                <w:szCs w:val="24"/>
              </w:rPr>
            </w:pPr>
            <w:r w:rsidRPr="00296CFE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296CFE" w:rsidRDefault="004D2629" w:rsidP="007C7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7BC3">
              <w:rPr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DB0EBF" w:rsidRDefault="003D2B0B" w:rsidP="007C7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2B0B" w:rsidRPr="00DB0EBF" w:rsidRDefault="004D2629" w:rsidP="00537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7BC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D2B0B" w:rsidRPr="00296CFE" w:rsidRDefault="00F35B6A" w:rsidP="003C1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BC3">
              <w:rPr>
                <w:sz w:val="24"/>
                <w:szCs w:val="24"/>
              </w:rPr>
              <w:t>4</w:t>
            </w:r>
          </w:p>
        </w:tc>
      </w:tr>
    </w:tbl>
    <w:p w:rsidR="00D1654A" w:rsidRDefault="00D1654A" w:rsidP="00D1654A">
      <w:pPr>
        <w:jc w:val="both"/>
        <w:rPr>
          <w:i/>
          <w:highlight w:val="yellow"/>
        </w:rPr>
      </w:pPr>
    </w:p>
    <w:p w:rsidR="00DE4481" w:rsidRDefault="00F04C60" w:rsidP="00F04C60">
      <w:pPr>
        <w:spacing w:before="240" w:after="12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>Ожидаемые результаты</w:t>
      </w:r>
    </w:p>
    <w:p w:rsidR="00DB0EBF" w:rsidRDefault="00DB0EBF" w:rsidP="00DB0EBF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A45297">
        <w:rPr>
          <w:sz w:val="24"/>
          <w:szCs w:val="24"/>
        </w:rPr>
        <w:t xml:space="preserve">ормирование и развитие компетенций в области академического английского языка и улучшения качества публичных выступлений научно-педагогических работников НИУ ВШЭ. </w:t>
      </w:r>
    </w:p>
    <w:p w:rsidR="0075519D" w:rsidRPr="00A45297" w:rsidRDefault="0075519D" w:rsidP="00DB0EBF">
      <w:pPr>
        <w:spacing w:before="120"/>
        <w:ind w:firstLine="567"/>
        <w:jc w:val="both"/>
        <w:rPr>
          <w:sz w:val="24"/>
          <w:szCs w:val="24"/>
        </w:rPr>
      </w:pPr>
    </w:p>
    <w:p w:rsidR="00F04C60" w:rsidRPr="007844E1" w:rsidRDefault="00F04C60" w:rsidP="00F04C60">
      <w:pPr>
        <w:spacing w:before="240" w:after="120"/>
        <w:jc w:val="center"/>
        <w:rPr>
          <w:caps/>
          <w:sz w:val="24"/>
          <w:szCs w:val="24"/>
        </w:rPr>
      </w:pPr>
      <w:r w:rsidRPr="007844E1">
        <w:rPr>
          <w:caps/>
          <w:sz w:val="24"/>
          <w:szCs w:val="24"/>
        </w:rPr>
        <w:t>Учебно-методическое и информационное обеспечение курса</w:t>
      </w:r>
    </w:p>
    <w:p w:rsidR="00F04C60" w:rsidRPr="004B5FD7" w:rsidRDefault="004B5FD7" w:rsidP="00F04C60">
      <w:pPr>
        <w:numPr>
          <w:ilvl w:val="0"/>
          <w:numId w:val="10"/>
        </w:numPr>
        <w:tabs>
          <w:tab w:val="left" w:pos="-6379"/>
        </w:tabs>
        <w:ind w:left="284" w:hanging="284"/>
        <w:jc w:val="both"/>
        <w:rPr>
          <w:spacing w:val="-6"/>
          <w:sz w:val="24"/>
          <w:szCs w:val="24"/>
          <w:lang w:val="en-US"/>
        </w:rPr>
      </w:pPr>
      <w:proofErr w:type="spellStart"/>
      <w:r>
        <w:rPr>
          <w:spacing w:val="-6"/>
          <w:sz w:val="24"/>
          <w:szCs w:val="24"/>
          <w:lang w:val="en-US"/>
        </w:rPr>
        <w:t>Pavlovskaya</w:t>
      </w:r>
      <w:proofErr w:type="spellEnd"/>
      <w:r>
        <w:rPr>
          <w:spacing w:val="-6"/>
          <w:sz w:val="24"/>
          <w:szCs w:val="24"/>
          <w:lang w:val="en-US"/>
        </w:rPr>
        <w:t>, G., Kuzmina, L. (2010). Avoiding Socio-cultural Pitfalls Presenting in English. Moscow: Research center “</w:t>
      </w:r>
      <w:proofErr w:type="spellStart"/>
      <w:r>
        <w:rPr>
          <w:spacing w:val="-6"/>
          <w:sz w:val="24"/>
          <w:szCs w:val="24"/>
          <w:lang w:val="en-US"/>
        </w:rPr>
        <w:t>Euroschool</w:t>
      </w:r>
      <w:proofErr w:type="spellEnd"/>
      <w:r>
        <w:rPr>
          <w:spacing w:val="-6"/>
          <w:sz w:val="24"/>
          <w:szCs w:val="24"/>
          <w:lang w:val="en-US"/>
        </w:rPr>
        <w:t>”</w:t>
      </w:r>
    </w:p>
    <w:p w:rsidR="00F04C60" w:rsidRPr="004B5FD7" w:rsidRDefault="004B5FD7" w:rsidP="00F04C60">
      <w:pPr>
        <w:numPr>
          <w:ilvl w:val="0"/>
          <w:numId w:val="10"/>
        </w:numPr>
        <w:tabs>
          <w:tab w:val="left" w:pos="-6379"/>
        </w:tabs>
        <w:ind w:left="284" w:hanging="284"/>
        <w:jc w:val="both"/>
        <w:rPr>
          <w:spacing w:val="-6"/>
          <w:sz w:val="24"/>
          <w:szCs w:val="24"/>
          <w:lang w:val="en-US"/>
        </w:rPr>
      </w:pPr>
      <w:proofErr w:type="spellStart"/>
      <w:r>
        <w:rPr>
          <w:spacing w:val="-6"/>
          <w:sz w:val="24"/>
          <w:szCs w:val="24"/>
          <w:lang w:val="en-US"/>
        </w:rPr>
        <w:t>Kramsh</w:t>
      </w:r>
      <w:proofErr w:type="spellEnd"/>
      <w:r w:rsidRPr="004B5FD7">
        <w:rPr>
          <w:spacing w:val="-6"/>
          <w:sz w:val="24"/>
          <w:szCs w:val="24"/>
          <w:lang w:val="en-US"/>
        </w:rPr>
        <w:t xml:space="preserve">, </w:t>
      </w:r>
      <w:r>
        <w:rPr>
          <w:spacing w:val="-6"/>
          <w:sz w:val="24"/>
          <w:szCs w:val="24"/>
          <w:lang w:val="en-US"/>
        </w:rPr>
        <w:t>C</w:t>
      </w:r>
      <w:r w:rsidRPr="004B5FD7">
        <w:rPr>
          <w:spacing w:val="-6"/>
          <w:sz w:val="24"/>
          <w:szCs w:val="24"/>
          <w:lang w:val="en-US"/>
        </w:rPr>
        <w:t xml:space="preserve">. </w:t>
      </w:r>
      <w:r>
        <w:rPr>
          <w:spacing w:val="-6"/>
          <w:sz w:val="24"/>
          <w:szCs w:val="24"/>
          <w:lang w:val="en-US"/>
        </w:rPr>
        <w:t>(2004). Context and Culture in Language Teaching. Hong Kong: Oxford University Press</w:t>
      </w:r>
    </w:p>
    <w:p w:rsidR="00F04C60" w:rsidRPr="004B5FD7" w:rsidRDefault="004B5FD7" w:rsidP="00F04C60">
      <w:pPr>
        <w:numPr>
          <w:ilvl w:val="0"/>
          <w:numId w:val="10"/>
        </w:numPr>
        <w:tabs>
          <w:tab w:val="left" w:pos="-6379"/>
        </w:tabs>
        <w:ind w:left="284" w:hanging="284"/>
        <w:jc w:val="both"/>
        <w:rPr>
          <w:spacing w:val="-6"/>
          <w:sz w:val="24"/>
          <w:szCs w:val="24"/>
          <w:lang w:val="en-US"/>
        </w:rPr>
      </w:pPr>
      <w:proofErr w:type="spellStart"/>
      <w:r>
        <w:rPr>
          <w:spacing w:val="-6"/>
          <w:sz w:val="24"/>
          <w:szCs w:val="24"/>
          <w:lang w:val="en-US"/>
        </w:rPr>
        <w:t>Elizarova</w:t>
      </w:r>
      <w:proofErr w:type="spellEnd"/>
      <w:r w:rsidRPr="004B5FD7">
        <w:rPr>
          <w:spacing w:val="-6"/>
          <w:sz w:val="24"/>
          <w:szCs w:val="24"/>
          <w:lang w:val="en-US"/>
        </w:rPr>
        <w:t xml:space="preserve"> </w:t>
      </w:r>
      <w:r>
        <w:rPr>
          <w:spacing w:val="-6"/>
          <w:sz w:val="24"/>
          <w:szCs w:val="24"/>
          <w:lang w:val="en-US"/>
        </w:rPr>
        <w:t>G</w:t>
      </w:r>
      <w:r w:rsidRPr="004B5FD7">
        <w:rPr>
          <w:spacing w:val="-6"/>
          <w:sz w:val="24"/>
          <w:szCs w:val="24"/>
          <w:lang w:val="en-US"/>
        </w:rPr>
        <w:t>.</w:t>
      </w:r>
      <w:r w:rsidR="00A10CDB">
        <w:rPr>
          <w:spacing w:val="-6"/>
          <w:sz w:val="24"/>
          <w:szCs w:val="24"/>
          <w:lang w:val="en-US"/>
        </w:rPr>
        <w:t xml:space="preserve"> </w:t>
      </w:r>
      <w:r w:rsidRPr="004B5FD7">
        <w:rPr>
          <w:spacing w:val="-6"/>
          <w:sz w:val="24"/>
          <w:szCs w:val="24"/>
          <w:lang w:val="en-US"/>
        </w:rPr>
        <w:t>(</w:t>
      </w:r>
      <w:r>
        <w:rPr>
          <w:spacing w:val="-6"/>
          <w:sz w:val="24"/>
          <w:szCs w:val="24"/>
          <w:lang w:val="en-US"/>
        </w:rPr>
        <w:t>2005). Culture and Foreign Language Teaching</w:t>
      </w:r>
      <w:r w:rsidR="00A10CDB">
        <w:rPr>
          <w:spacing w:val="-6"/>
          <w:sz w:val="24"/>
          <w:szCs w:val="24"/>
          <w:lang w:val="en-US"/>
        </w:rPr>
        <w:t>. St. Petersburg: KARO</w:t>
      </w:r>
    </w:p>
    <w:p w:rsidR="0075519D" w:rsidRDefault="0075519D" w:rsidP="0088717A">
      <w:pPr>
        <w:spacing w:before="240" w:after="120"/>
        <w:jc w:val="center"/>
        <w:rPr>
          <w:caps/>
          <w:sz w:val="24"/>
          <w:szCs w:val="24"/>
        </w:rPr>
      </w:pPr>
    </w:p>
    <w:p w:rsidR="0088717A" w:rsidRPr="003C199F" w:rsidRDefault="00F04C60" w:rsidP="0088717A">
      <w:pPr>
        <w:spacing w:before="240" w:after="120"/>
        <w:jc w:val="center"/>
        <w:rPr>
          <w:sz w:val="24"/>
          <w:szCs w:val="24"/>
        </w:rPr>
      </w:pPr>
      <w:r w:rsidRPr="007844E1">
        <w:rPr>
          <w:caps/>
          <w:sz w:val="24"/>
          <w:szCs w:val="24"/>
        </w:rPr>
        <w:t>РАСПИСАНИЕ</w:t>
      </w:r>
      <w:r w:rsidRPr="003C199F">
        <w:rPr>
          <w:caps/>
          <w:sz w:val="24"/>
          <w:szCs w:val="24"/>
        </w:rPr>
        <w:t xml:space="preserve"> </w:t>
      </w:r>
      <w:r w:rsidRPr="007844E1">
        <w:rPr>
          <w:caps/>
          <w:sz w:val="24"/>
          <w:szCs w:val="24"/>
        </w:rPr>
        <w:t>ЗАНЯТИЙ</w:t>
      </w:r>
      <w:r w:rsidR="00762775" w:rsidRPr="00E518B3">
        <w:rPr>
          <w:rStyle w:val="a5"/>
          <w:b/>
          <w:caps/>
          <w:sz w:val="24"/>
          <w:szCs w:val="24"/>
        </w:rPr>
        <w:footnoteReference w:id="4"/>
      </w:r>
      <w:r w:rsidRPr="003C199F">
        <w:rPr>
          <w:caps/>
          <w:sz w:val="24"/>
          <w:szCs w:val="24"/>
        </w:rPr>
        <w:br/>
      </w:r>
      <w:r w:rsidR="003A7965">
        <w:rPr>
          <w:sz w:val="24"/>
          <w:szCs w:val="24"/>
        </w:rPr>
        <w:t>14</w:t>
      </w:r>
      <w:r w:rsidR="00F35B6A" w:rsidRPr="003C199F">
        <w:rPr>
          <w:sz w:val="24"/>
          <w:szCs w:val="24"/>
        </w:rPr>
        <w:t xml:space="preserve"> </w:t>
      </w:r>
      <w:r w:rsidR="003A7965">
        <w:rPr>
          <w:sz w:val="24"/>
          <w:szCs w:val="24"/>
        </w:rPr>
        <w:t>октября – 18</w:t>
      </w:r>
      <w:r w:rsidR="00F35B6A" w:rsidRPr="003C199F">
        <w:rPr>
          <w:sz w:val="24"/>
          <w:szCs w:val="24"/>
        </w:rPr>
        <w:t xml:space="preserve"> </w:t>
      </w:r>
      <w:r w:rsidR="00061D25">
        <w:rPr>
          <w:sz w:val="24"/>
          <w:szCs w:val="24"/>
        </w:rPr>
        <w:t>ноября</w:t>
      </w:r>
      <w:r w:rsidR="00F35B6A" w:rsidRPr="003C199F">
        <w:rPr>
          <w:sz w:val="24"/>
          <w:szCs w:val="24"/>
        </w:rPr>
        <w:t xml:space="preserve"> 2019</w:t>
      </w:r>
      <w:r w:rsidRPr="003C199F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</w:p>
    <w:tbl>
      <w:tblPr>
        <w:tblW w:w="949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964"/>
        <w:gridCol w:w="1417"/>
        <w:gridCol w:w="879"/>
        <w:gridCol w:w="1984"/>
        <w:gridCol w:w="4253"/>
      </w:tblGrid>
      <w:tr w:rsidR="00F04C60" w:rsidRPr="00FE157D" w:rsidTr="008F21BB">
        <w:trPr>
          <w:trHeight w:val="892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 w:rsidR="00F04C60" w:rsidRPr="00061D25" w:rsidRDefault="00F04C60" w:rsidP="00CA6E41">
            <w:pPr>
              <w:jc w:val="center"/>
              <w:rPr>
                <w:kern w:val="24"/>
                <w:sz w:val="24"/>
                <w:szCs w:val="24"/>
              </w:rPr>
            </w:pPr>
            <w:r w:rsidRPr="00FE157D">
              <w:rPr>
                <w:kern w:val="24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F04C60" w:rsidRPr="00061D25" w:rsidRDefault="00F04C60" w:rsidP="00CA6E41">
            <w:pPr>
              <w:jc w:val="center"/>
              <w:rPr>
                <w:kern w:val="24"/>
                <w:sz w:val="24"/>
                <w:szCs w:val="24"/>
              </w:rPr>
            </w:pPr>
            <w:r w:rsidRPr="00FE157D">
              <w:rPr>
                <w:kern w:val="24"/>
                <w:sz w:val="24"/>
                <w:szCs w:val="24"/>
              </w:rPr>
              <w:t>Время</w:t>
            </w:r>
            <w:r w:rsidRPr="00061D25">
              <w:rPr>
                <w:kern w:val="24"/>
                <w:sz w:val="24"/>
                <w:szCs w:val="24"/>
              </w:rPr>
              <w:t xml:space="preserve"> </w:t>
            </w:r>
            <w:r w:rsidRPr="00FE157D">
              <w:rPr>
                <w:kern w:val="24"/>
                <w:sz w:val="24"/>
                <w:szCs w:val="24"/>
              </w:rPr>
              <w:t>занятий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:rsidR="00F04C60" w:rsidRPr="00061D25" w:rsidRDefault="00F04C60" w:rsidP="00CA6E41">
            <w:pPr>
              <w:jc w:val="center"/>
              <w:rPr>
                <w:kern w:val="24"/>
                <w:sz w:val="24"/>
                <w:szCs w:val="24"/>
              </w:rPr>
            </w:pPr>
            <w:r w:rsidRPr="00FE157D">
              <w:rPr>
                <w:kern w:val="24"/>
                <w:sz w:val="24"/>
                <w:szCs w:val="24"/>
              </w:rPr>
              <w:t>Кол</w:t>
            </w:r>
            <w:r w:rsidRPr="00061D25">
              <w:rPr>
                <w:kern w:val="24"/>
                <w:sz w:val="24"/>
                <w:szCs w:val="24"/>
              </w:rPr>
              <w:t>-</w:t>
            </w:r>
            <w:r w:rsidRPr="00FE157D">
              <w:rPr>
                <w:kern w:val="24"/>
                <w:sz w:val="24"/>
                <w:szCs w:val="24"/>
              </w:rPr>
              <w:t>во</w:t>
            </w:r>
            <w:r w:rsidRPr="00061D25">
              <w:rPr>
                <w:kern w:val="24"/>
                <w:sz w:val="24"/>
                <w:szCs w:val="24"/>
              </w:rPr>
              <w:t xml:space="preserve"> </w:t>
            </w:r>
            <w:r w:rsidRPr="00FE157D">
              <w:rPr>
                <w:kern w:val="24"/>
                <w:sz w:val="24"/>
                <w:szCs w:val="24"/>
              </w:rPr>
              <w:t>ауд</w:t>
            </w:r>
            <w:r w:rsidRPr="00061D25">
              <w:rPr>
                <w:kern w:val="24"/>
                <w:sz w:val="24"/>
                <w:szCs w:val="24"/>
              </w:rPr>
              <w:t>.</w:t>
            </w:r>
          </w:p>
          <w:p w:rsidR="00F04C60" w:rsidRPr="00061D25" w:rsidRDefault="00F04C60" w:rsidP="00CA6E41">
            <w:pPr>
              <w:jc w:val="center"/>
              <w:rPr>
                <w:kern w:val="24"/>
                <w:sz w:val="24"/>
                <w:szCs w:val="24"/>
              </w:rPr>
            </w:pPr>
            <w:r w:rsidRPr="00FE157D">
              <w:rPr>
                <w:kern w:val="24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F04C60" w:rsidRPr="00FE157D" w:rsidRDefault="00F04C60" w:rsidP="00CA6E41">
            <w:pPr>
              <w:jc w:val="center"/>
              <w:rPr>
                <w:kern w:val="24"/>
                <w:sz w:val="24"/>
                <w:szCs w:val="24"/>
              </w:rPr>
            </w:pPr>
            <w:r w:rsidRPr="00061D25">
              <w:rPr>
                <w:kern w:val="24"/>
                <w:sz w:val="24"/>
                <w:szCs w:val="24"/>
              </w:rPr>
              <w:t xml:space="preserve">№ </w:t>
            </w:r>
            <w:r w:rsidRPr="00FE157D">
              <w:rPr>
                <w:kern w:val="24"/>
                <w:sz w:val="24"/>
                <w:szCs w:val="24"/>
              </w:rPr>
              <w:t>аудитории</w:t>
            </w:r>
            <w:r w:rsidRPr="00061D25">
              <w:rPr>
                <w:kern w:val="24"/>
                <w:sz w:val="24"/>
                <w:szCs w:val="24"/>
              </w:rPr>
              <w:t xml:space="preserve"> (</w:t>
            </w:r>
            <w:r w:rsidRPr="00FE157D">
              <w:rPr>
                <w:kern w:val="24"/>
                <w:sz w:val="24"/>
                <w:szCs w:val="24"/>
              </w:rPr>
              <w:t>место проведения занятий)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:rsidR="00F04C60" w:rsidRPr="00FE157D" w:rsidRDefault="00F04C60" w:rsidP="00CA6E41">
            <w:pPr>
              <w:jc w:val="center"/>
              <w:rPr>
                <w:kern w:val="24"/>
                <w:sz w:val="24"/>
                <w:szCs w:val="24"/>
              </w:rPr>
            </w:pPr>
            <w:r w:rsidRPr="00FE157D">
              <w:rPr>
                <w:kern w:val="24"/>
                <w:sz w:val="24"/>
                <w:szCs w:val="24"/>
              </w:rPr>
              <w:t>Наименование темы</w:t>
            </w:r>
          </w:p>
        </w:tc>
      </w:tr>
      <w:tr w:rsidR="0088717A" w:rsidRPr="00FE157D" w:rsidTr="003A7965">
        <w:trPr>
          <w:trHeight w:val="20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 w:rsidR="0088717A" w:rsidRDefault="003A7965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14</w:t>
            </w:r>
          </w:p>
          <w:p w:rsidR="004D2629" w:rsidRDefault="004D2629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октября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88717A" w:rsidRDefault="0088717A" w:rsidP="00CF7A6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</w:t>
            </w:r>
            <w:r w:rsidR="00CF7A62">
              <w:rPr>
                <w:color w:val="000000"/>
                <w:kern w:val="24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kern w:val="24"/>
                <w:sz w:val="24"/>
                <w:szCs w:val="24"/>
              </w:rPr>
              <w:t>.00- 2</w:t>
            </w:r>
            <w:r w:rsidR="00CF7A62">
              <w:rPr>
                <w:color w:val="000000"/>
                <w:kern w:val="24"/>
                <w:sz w:val="24"/>
                <w:szCs w:val="24"/>
                <w:lang w:val="en-US"/>
              </w:rPr>
              <w:t>0</w:t>
            </w:r>
            <w:r>
              <w:rPr>
                <w:color w:val="000000"/>
                <w:kern w:val="24"/>
                <w:sz w:val="24"/>
                <w:szCs w:val="24"/>
              </w:rPr>
              <w:t>.00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:rsidR="0088717A" w:rsidRDefault="0088717A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8717A" w:rsidRPr="00061D25" w:rsidRDefault="003A7965" w:rsidP="003A7965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К 416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:rsidR="0088717A" w:rsidRPr="0088717A" w:rsidRDefault="0088717A" w:rsidP="00DB0EBF">
            <w:pPr>
              <w:pStyle w:val="2"/>
              <w:spacing w:after="120"/>
              <w:rPr>
                <w:b w:val="0"/>
                <w:sz w:val="24"/>
                <w:szCs w:val="24"/>
              </w:rPr>
            </w:pPr>
            <w:r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Социокультурные особенности взаимодействия с целевой аудиторией.</w:t>
            </w:r>
          </w:p>
        </w:tc>
      </w:tr>
      <w:tr w:rsidR="00F04C60" w:rsidRPr="00FE157D" w:rsidTr="003A7965">
        <w:trPr>
          <w:trHeight w:val="20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 w:rsidR="00F04C60" w:rsidRDefault="003A7965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21</w:t>
            </w:r>
          </w:p>
          <w:p w:rsidR="0088717A" w:rsidRPr="00764B94" w:rsidRDefault="004D2629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октября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F04C60" w:rsidRPr="00FE157D" w:rsidRDefault="00CF7A62" w:rsidP="00CF7A6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F35B6A">
              <w:rPr>
                <w:color w:val="000000"/>
                <w:kern w:val="24"/>
                <w:sz w:val="24"/>
                <w:szCs w:val="24"/>
              </w:rPr>
              <w:t>.00- 2</w:t>
            </w:r>
            <w:r>
              <w:rPr>
                <w:color w:val="000000"/>
                <w:kern w:val="24"/>
                <w:sz w:val="24"/>
                <w:szCs w:val="24"/>
                <w:lang w:val="en-US"/>
              </w:rPr>
              <w:t>0</w:t>
            </w:r>
            <w:r w:rsidR="00F35B6A">
              <w:rPr>
                <w:color w:val="000000"/>
                <w:kern w:val="24"/>
                <w:sz w:val="24"/>
                <w:szCs w:val="24"/>
              </w:rPr>
              <w:t>.00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:rsidR="00F04C60" w:rsidRPr="00FE157D" w:rsidRDefault="00F35B6A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F04C60" w:rsidRPr="007832F1" w:rsidRDefault="003A7965" w:rsidP="003A7965">
            <w:pPr>
              <w:jc w:val="center"/>
              <w:rPr>
                <w:kern w:val="24"/>
                <w:sz w:val="24"/>
                <w:szCs w:val="24"/>
                <w:lang w:val="en-US"/>
              </w:rPr>
            </w:pPr>
            <w:r>
              <w:rPr>
                <w:kern w:val="24"/>
                <w:sz w:val="24"/>
                <w:szCs w:val="24"/>
              </w:rPr>
              <w:t>К 416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:rsidR="00F04C60" w:rsidRPr="00FE157D" w:rsidRDefault="00DB0EBF" w:rsidP="00DB0EBF">
            <w:pPr>
              <w:pStyle w:val="2"/>
              <w:spacing w:after="120"/>
              <w:rPr>
                <w:kern w:val="24"/>
                <w:sz w:val="24"/>
                <w:szCs w:val="24"/>
              </w:rPr>
            </w:pPr>
            <w:r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Структура публичного выступления для </w:t>
            </w:r>
            <w:proofErr w:type="gramStart"/>
            <w:r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англоязычной</w:t>
            </w:r>
            <w:proofErr w:type="gramEnd"/>
            <w:r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аудитории.</w:t>
            </w:r>
          </w:p>
        </w:tc>
      </w:tr>
      <w:tr w:rsidR="002E3FE8" w:rsidRPr="00FE157D" w:rsidTr="003A7965">
        <w:trPr>
          <w:trHeight w:val="20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 w:rsidR="002E3FE8" w:rsidRDefault="003A7965" w:rsidP="00755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2E3FE8" w:rsidRDefault="002E3FE8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2E3FE8" w:rsidRDefault="00CF7A62" w:rsidP="0075519D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color w:val="000000"/>
                <w:kern w:val="24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kern w:val="24"/>
                <w:sz w:val="24"/>
                <w:szCs w:val="24"/>
              </w:rPr>
              <w:t>.00-2</w:t>
            </w:r>
            <w:r>
              <w:rPr>
                <w:color w:val="000000"/>
                <w:kern w:val="24"/>
                <w:sz w:val="24"/>
                <w:szCs w:val="24"/>
                <w:lang w:val="en-US"/>
              </w:rPr>
              <w:t>0</w:t>
            </w:r>
            <w:r w:rsidR="002E3FE8">
              <w:rPr>
                <w:color w:val="000000"/>
                <w:kern w:val="24"/>
                <w:sz w:val="24"/>
                <w:szCs w:val="24"/>
              </w:rPr>
              <w:t>.00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:rsidR="002E3FE8" w:rsidRDefault="002E3FE8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2E3FE8" w:rsidRPr="007832F1" w:rsidRDefault="003A7965" w:rsidP="003A7965">
            <w:pPr>
              <w:jc w:val="center"/>
              <w:rPr>
                <w:kern w:val="24"/>
                <w:sz w:val="24"/>
                <w:szCs w:val="24"/>
                <w:lang w:val="en-US"/>
              </w:rPr>
            </w:pPr>
            <w:r>
              <w:rPr>
                <w:kern w:val="24"/>
                <w:sz w:val="24"/>
                <w:szCs w:val="24"/>
              </w:rPr>
              <w:t>К 416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:rsidR="002E3FE8" w:rsidRPr="00DB0EBF" w:rsidRDefault="002E3FE8" w:rsidP="00DB0EBF">
            <w:pPr>
              <w:pStyle w:val="2"/>
              <w:spacing w:after="12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Тема 3. Создание наглядного материала с учетом социокультурных особенностей </w:t>
            </w:r>
            <w:proofErr w:type="gramStart"/>
            <w:r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целевой</w:t>
            </w:r>
            <w:proofErr w:type="gramEnd"/>
            <w:r w:rsidRPr="002E3F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аудитории.</w:t>
            </w:r>
          </w:p>
        </w:tc>
      </w:tr>
      <w:tr w:rsidR="008F21BB" w:rsidRPr="00FE157D" w:rsidTr="003A7965">
        <w:trPr>
          <w:trHeight w:val="20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 w:rsidR="003A7965" w:rsidRDefault="003A7965" w:rsidP="003A7965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  <w:p w:rsidR="003A7965" w:rsidRDefault="003A7965" w:rsidP="003A7965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ноября</w:t>
            </w:r>
          </w:p>
          <w:p w:rsidR="004D2629" w:rsidRPr="00F35B6A" w:rsidRDefault="004D2629" w:rsidP="003A79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8F21BB" w:rsidRDefault="00CF7A62" w:rsidP="00CF7A6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F35B6A">
              <w:rPr>
                <w:color w:val="000000"/>
                <w:kern w:val="24"/>
                <w:sz w:val="24"/>
                <w:szCs w:val="24"/>
              </w:rPr>
              <w:t>.00-2</w:t>
            </w:r>
            <w:r>
              <w:rPr>
                <w:color w:val="000000"/>
                <w:kern w:val="24"/>
                <w:sz w:val="24"/>
                <w:szCs w:val="24"/>
                <w:lang w:val="en-US"/>
              </w:rPr>
              <w:t>0</w:t>
            </w:r>
            <w:r w:rsidR="00F35B6A">
              <w:rPr>
                <w:color w:val="000000"/>
                <w:kern w:val="24"/>
                <w:sz w:val="24"/>
                <w:szCs w:val="24"/>
              </w:rPr>
              <w:t>.00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:rsidR="008F21BB" w:rsidRPr="00FE157D" w:rsidRDefault="00F35B6A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21BB" w:rsidRPr="00DB0EBF" w:rsidRDefault="003A7965" w:rsidP="003A7965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К 416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:rsidR="008F21BB" w:rsidRPr="00FE157D" w:rsidRDefault="002E3FE8" w:rsidP="00DB0EBF">
            <w:pPr>
              <w:pStyle w:val="2"/>
              <w:spacing w:after="120"/>
              <w:rPr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Тема 4</w:t>
            </w:r>
            <w:r w:rsid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="00DB0EBF" w:rsidRPr="00DB0EB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Типичные социокультурные ошибки русских презентующих.</w:t>
            </w:r>
          </w:p>
        </w:tc>
      </w:tr>
      <w:tr w:rsidR="008F21BB" w:rsidRPr="00FE157D" w:rsidTr="003A7965">
        <w:trPr>
          <w:trHeight w:val="20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 w:rsidR="008F21BB" w:rsidRDefault="003A7965" w:rsidP="003A7965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11 ноября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8F21BB" w:rsidRDefault="00CF7A62" w:rsidP="00CF7A6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88717A">
              <w:rPr>
                <w:color w:val="000000"/>
                <w:kern w:val="24"/>
                <w:sz w:val="24"/>
                <w:szCs w:val="24"/>
              </w:rPr>
              <w:t>.00-2</w:t>
            </w:r>
            <w:r>
              <w:rPr>
                <w:color w:val="000000"/>
                <w:kern w:val="24"/>
                <w:sz w:val="24"/>
                <w:szCs w:val="24"/>
                <w:lang w:val="en-US"/>
              </w:rPr>
              <w:t>0</w:t>
            </w:r>
            <w:r w:rsidR="0088717A">
              <w:rPr>
                <w:color w:val="000000"/>
                <w:kern w:val="24"/>
                <w:sz w:val="24"/>
                <w:szCs w:val="24"/>
              </w:rPr>
              <w:t>.00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:rsidR="008F21BB" w:rsidRPr="00FE157D" w:rsidRDefault="0088717A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21BB" w:rsidRPr="00DB0EBF" w:rsidRDefault="003A7965" w:rsidP="003A7965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К 416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:rsidR="008F21BB" w:rsidRPr="00FE157D" w:rsidRDefault="0088717A" w:rsidP="00CA6E41">
            <w:p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Итоговый контроль</w:t>
            </w:r>
          </w:p>
        </w:tc>
      </w:tr>
      <w:tr w:rsidR="004D2629" w:rsidRPr="00FE157D" w:rsidTr="003A7965">
        <w:trPr>
          <w:trHeight w:val="20"/>
        </w:trPr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 w:rsidR="004D2629" w:rsidRDefault="003A7965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18 ноября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4D2629" w:rsidRDefault="00CF7A62" w:rsidP="00CF7A62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CF7A62">
              <w:rPr>
                <w:color w:val="000000"/>
                <w:kern w:val="24"/>
                <w:sz w:val="24"/>
                <w:szCs w:val="24"/>
              </w:rPr>
              <w:t>1</w:t>
            </w:r>
            <w:r w:rsidRPr="00CF7A62">
              <w:rPr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4D2629" w:rsidRPr="00CF7A62">
              <w:rPr>
                <w:color w:val="000000"/>
                <w:kern w:val="24"/>
                <w:sz w:val="24"/>
                <w:szCs w:val="24"/>
              </w:rPr>
              <w:t>.00-2</w:t>
            </w:r>
            <w:r w:rsidRPr="00CF7A62">
              <w:rPr>
                <w:color w:val="000000"/>
                <w:kern w:val="24"/>
                <w:sz w:val="24"/>
                <w:szCs w:val="24"/>
                <w:lang w:val="en-US"/>
              </w:rPr>
              <w:t>0</w:t>
            </w:r>
            <w:r w:rsidR="004D2629" w:rsidRPr="00CF7A62">
              <w:rPr>
                <w:color w:val="000000"/>
                <w:kern w:val="24"/>
                <w:sz w:val="24"/>
                <w:szCs w:val="24"/>
              </w:rPr>
              <w:t>.00</w:t>
            </w: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:rsidR="004D2629" w:rsidRDefault="004D2629" w:rsidP="0075519D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D2629" w:rsidRPr="00DB0EBF" w:rsidRDefault="003A7965" w:rsidP="003A7965">
            <w:pPr>
              <w:jc w:val="center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К 416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:rsidR="004D2629" w:rsidRDefault="004D2629" w:rsidP="00CA6E41">
            <w:p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Итоговый контроль</w:t>
            </w:r>
          </w:p>
        </w:tc>
      </w:tr>
    </w:tbl>
    <w:p w:rsidR="008F21BB" w:rsidRDefault="008F21BB" w:rsidP="00762775">
      <w:pPr>
        <w:jc w:val="both"/>
        <w:rPr>
          <w:i/>
          <w:sz w:val="24"/>
          <w:szCs w:val="24"/>
        </w:rPr>
      </w:pPr>
    </w:p>
    <w:p w:rsidR="007E7F8D" w:rsidRDefault="007E7F8D" w:rsidP="00762775">
      <w:pPr>
        <w:jc w:val="both"/>
        <w:rPr>
          <w:i/>
          <w:sz w:val="24"/>
          <w:szCs w:val="24"/>
        </w:rPr>
      </w:pPr>
      <w:r w:rsidRPr="00857174">
        <w:rPr>
          <w:sz w:val="26"/>
          <w:szCs w:val="26"/>
        </w:rPr>
        <w:t xml:space="preserve">Начальник Управления академического </w:t>
      </w:r>
      <w:bookmarkStart w:id="0" w:name="_GoBack"/>
      <w:bookmarkEnd w:id="0"/>
      <w:r w:rsidRPr="00857174">
        <w:rPr>
          <w:sz w:val="26"/>
          <w:szCs w:val="26"/>
        </w:rPr>
        <w:t>развития</w:t>
      </w:r>
      <w:r>
        <w:rPr>
          <w:sz w:val="26"/>
          <w:szCs w:val="26"/>
        </w:rPr>
        <w:t xml:space="preserve">                              С.А. Тихонова</w:t>
      </w:r>
    </w:p>
    <w:sectPr w:rsidR="007E7F8D" w:rsidSect="00A1141B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A2" w:rsidRDefault="00E44CA2">
      <w:r>
        <w:separator/>
      </w:r>
    </w:p>
  </w:endnote>
  <w:endnote w:type="continuationSeparator" w:id="0">
    <w:p w:rsidR="00E44CA2" w:rsidRDefault="00E4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A2" w:rsidRDefault="00E44CA2">
      <w:r>
        <w:separator/>
      </w:r>
    </w:p>
  </w:footnote>
  <w:footnote w:type="continuationSeparator" w:id="0">
    <w:p w:rsidR="00E44CA2" w:rsidRDefault="00E44CA2">
      <w:r>
        <w:continuationSeparator/>
      </w:r>
    </w:p>
  </w:footnote>
  <w:footnote w:id="1">
    <w:p w:rsidR="00884901" w:rsidRPr="00884901" w:rsidRDefault="00884901" w:rsidP="00884901">
      <w:pPr>
        <w:pStyle w:val="a8"/>
        <w:tabs>
          <w:tab w:val="left" w:pos="708"/>
        </w:tabs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Style w:val="a5"/>
        </w:rPr>
        <w:footnoteRef/>
      </w:r>
      <w:r>
        <w:t xml:space="preserve"> </w:t>
      </w:r>
      <w:r w:rsidRPr="00884901">
        <w:rPr>
          <w:rFonts w:ascii="Times New Roman" w:hAnsi="Times New Roman"/>
          <w:sz w:val="20"/>
          <w:szCs w:val="20"/>
          <w:lang w:val="ru-RU"/>
        </w:rPr>
        <w:t>Этот раздел содержит о</w:t>
      </w:r>
      <w:proofErr w:type="spellStart"/>
      <w:r w:rsidRPr="00884901">
        <w:rPr>
          <w:rFonts w:ascii="Times New Roman" w:hAnsi="Times New Roman"/>
          <w:sz w:val="20"/>
          <w:szCs w:val="20"/>
        </w:rPr>
        <w:t>бщие</w:t>
      </w:r>
      <w:proofErr w:type="spellEnd"/>
      <w:r w:rsidRPr="00884901">
        <w:rPr>
          <w:rFonts w:ascii="Times New Roman" w:hAnsi="Times New Roman"/>
          <w:sz w:val="20"/>
          <w:szCs w:val="20"/>
        </w:rPr>
        <w:t xml:space="preserve"> сведения об учебном курсе, </w:t>
      </w:r>
      <w:r w:rsidRPr="00884901">
        <w:rPr>
          <w:rFonts w:ascii="Times New Roman" w:hAnsi="Times New Roman"/>
          <w:sz w:val="20"/>
          <w:szCs w:val="20"/>
          <w:lang w:val="ru-RU"/>
        </w:rPr>
        <w:t>цель и задачи</w:t>
      </w:r>
      <w:r w:rsidRPr="00884901">
        <w:rPr>
          <w:rFonts w:ascii="Times New Roman" w:hAnsi="Times New Roman"/>
          <w:sz w:val="20"/>
          <w:szCs w:val="20"/>
        </w:rPr>
        <w:t xml:space="preserve"> курса</w:t>
      </w:r>
      <w:r w:rsidRPr="00884901">
        <w:rPr>
          <w:rFonts w:ascii="Times New Roman" w:hAnsi="Times New Roman"/>
          <w:sz w:val="20"/>
          <w:szCs w:val="20"/>
          <w:lang w:val="ru-RU"/>
        </w:rPr>
        <w:t>, п</w:t>
      </w:r>
      <w:proofErr w:type="spellStart"/>
      <w:r w:rsidRPr="00884901">
        <w:rPr>
          <w:rFonts w:ascii="Times New Roman" w:hAnsi="Times New Roman"/>
          <w:sz w:val="20"/>
          <w:szCs w:val="20"/>
        </w:rPr>
        <w:t>ринципы</w:t>
      </w:r>
      <w:proofErr w:type="spellEnd"/>
      <w:r w:rsidRPr="00884901">
        <w:rPr>
          <w:rFonts w:ascii="Times New Roman" w:hAnsi="Times New Roman"/>
          <w:sz w:val="20"/>
          <w:szCs w:val="20"/>
        </w:rPr>
        <w:t xml:space="preserve"> </w:t>
      </w:r>
      <w:r w:rsidRPr="00884901">
        <w:rPr>
          <w:rFonts w:ascii="Times New Roman" w:hAnsi="Times New Roman"/>
          <w:sz w:val="20"/>
          <w:szCs w:val="20"/>
          <w:lang w:val="ru-RU"/>
        </w:rPr>
        <w:t xml:space="preserve">его </w:t>
      </w:r>
      <w:r w:rsidRPr="00884901">
        <w:rPr>
          <w:rFonts w:ascii="Times New Roman" w:hAnsi="Times New Roman"/>
          <w:sz w:val="20"/>
          <w:szCs w:val="20"/>
        </w:rPr>
        <w:t>построения</w:t>
      </w:r>
      <w:r w:rsidRPr="00884901">
        <w:rPr>
          <w:rFonts w:ascii="Times New Roman" w:hAnsi="Times New Roman"/>
          <w:sz w:val="20"/>
          <w:szCs w:val="20"/>
          <w:lang w:val="ru-RU"/>
        </w:rPr>
        <w:t>, ф</w:t>
      </w:r>
      <w:proofErr w:type="spellStart"/>
      <w:r w:rsidRPr="00884901">
        <w:rPr>
          <w:rFonts w:ascii="Times New Roman" w:hAnsi="Times New Roman"/>
          <w:sz w:val="20"/>
          <w:szCs w:val="20"/>
        </w:rPr>
        <w:t>ормы</w:t>
      </w:r>
      <w:proofErr w:type="spellEnd"/>
      <w:r w:rsidRPr="00884901">
        <w:rPr>
          <w:rFonts w:ascii="Times New Roman" w:hAnsi="Times New Roman"/>
          <w:sz w:val="20"/>
          <w:szCs w:val="20"/>
        </w:rPr>
        <w:t xml:space="preserve"> проведения занятий</w:t>
      </w:r>
      <w:r w:rsidRPr="00884901">
        <w:rPr>
          <w:rFonts w:ascii="Times New Roman" w:hAnsi="Times New Roman"/>
          <w:sz w:val="20"/>
          <w:szCs w:val="20"/>
          <w:lang w:val="ru-RU"/>
        </w:rPr>
        <w:t>.</w:t>
      </w:r>
    </w:p>
    <w:p w:rsidR="00884901" w:rsidRPr="00884901" w:rsidRDefault="00884901">
      <w:pPr>
        <w:pStyle w:val="aa"/>
        <w:rPr>
          <w:lang w:val="x-none"/>
        </w:rPr>
      </w:pPr>
    </w:p>
  </w:footnote>
  <w:footnote w:id="2">
    <w:p w:rsidR="00762775" w:rsidRPr="000A430A" w:rsidRDefault="00762775">
      <w:pPr>
        <w:pStyle w:val="aa"/>
      </w:pPr>
      <w:r w:rsidRPr="000A430A">
        <w:rPr>
          <w:rStyle w:val="a5"/>
          <w:b/>
        </w:rPr>
        <w:footnoteRef/>
      </w:r>
      <w:r w:rsidRPr="000A430A">
        <w:rPr>
          <w:b/>
        </w:rPr>
        <w:t xml:space="preserve"> </w:t>
      </w:r>
      <w:r w:rsidRPr="000A430A">
        <w:t>Дана примерная структура программы</w:t>
      </w:r>
    </w:p>
  </w:footnote>
  <w:footnote w:id="3">
    <w:p w:rsidR="000A430A" w:rsidRPr="000A430A" w:rsidRDefault="000A430A">
      <w:pPr>
        <w:pStyle w:val="aa"/>
        <w:rPr>
          <w:sz w:val="22"/>
          <w:szCs w:val="22"/>
        </w:rPr>
      </w:pPr>
      <w:r w:rsidRPr="000A430A">
        <w:rPr>
          <w:rStyle w:val="a5"/>
        </w:rPr>
        <w:footnoteRef/>
      </w:r>
      <w:r w:rsidRPr="000A430A">
        <w:t xml:space="preserve"> </w:t>
      </w:r>
      <w:proofErr w:type="gramStart"/>
      <w:r w:rsidRPr="000A430A">
        <w:t>Указывается форма итогового контроля: зачет, экзамен, тест, эссе и.т.д.</w:t>
      </w:r>
      <w:proofErr w:type="gramEnd"/>
      <w:r w:rsidRPr="000A430A">
        <w:t xml:space="preserve"> В случае если итоговый контроль не предусмотрен, результативность обучения слушателей по программе определяется по результатам посещения занятий и выполнения заданий.</w:t>
      </w:r>
    </w:p>
  </w:footnote>
  <w:footnote w:id="4">
    <w:p w:rsidR="00762775" w:rsidRPr="00E518B3" w:rsidRDefault="00762775" w:rsidP="00E518B3">
      <w:pPr>
        <w:pStyle w:val="aa"/>
        <w:jc w:val="both"/>
        <w:rPr>
          <w:sz w:val="22"/>
          <w:szCs w:val="22"/>
        </w:rPr>
      </w:pPr>
      <w:r w:rsidRPr="00E518B3">
        <w:rPr>
          <w:rStyle w:val="a5"/>
          <w:b/>
          <w:sz w:val="22"/>
          <w:szCs w:val="22"/>
        </w:rPr>
        <w:footnoteRef/>
      </w:r>
      <w:r w:rsidRPr="00E518B3">
        <w:rPr>
          <w:b/>
          <w:sz w:val="22"/>
          <w:szCs w:val="22"/>
        </w:rPr>
        <w:t xml:space="preserve"> </w:t>
      </w:r>
      <w:r w:rsidRPr="00E518B3">
        <w:rPr>
          <w:bCs/>
          <w:sz w:val="22"/>
          <w:szCs w:val="22"/>
        </w:rPr>
        <w:t>Расписание включается в программу в обязательном порядке для программ продолжительностью более 2-х дней или более 12 академических часов.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D61" w:rsidRDefault="00137D61" w:rsidP="007E49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D61" w:rsidRDefault="00137D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D61" w:rsidRDefault="00137D61" w:rsidP="007E49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7965">
      <w:rPr>
        <w:rStyle w:val="a7"/>
        <w:noProof/>
      </w:rPr>
      <w:t>2</w:t>
    </w:r>
    <w:r>
      <w:rPr>
        <w:rStyle w:val="a7"/>
      </w:rPr>
      <w:fldChar w:fldCharType="end"/>
    </w:r>
  </w:p>
  <w:p w:rsidR="00137D61" w:rsidRDefault="00137D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3F5"/>
    <w:multiLevelType w:val="hybridMultilevel"/>
    <w:tmpl w:val="702601EE"/>
    <w:lvl w:ilvl="0" w:tplc="834C9E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D045BF"/>
    <w:multiLevelType w:val="hybridMultilevel"/>
    <w:tmpl w:val="06DA2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C7AAE"/>
    <w:multiLevelType w:val="hybridMultilevel"/>
    <w:tmpl w:val="8F80A5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71C5E6F"/>
    <w:multiLevelType w:val="hybridMultilevel"/>
    <w:tmpl w:val="3CDE98F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7F02D16"/>
    <w:multiLevelType w:val="multilevel"/>
    <w:tmpl w:val="0004E608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D0343"/>
    <w:multiLevelType w:val="multilevel"/>
    <w:tmpl w:val="859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A04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CE40F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5A02425"/>
    <w:multiLevelType w:val="hybridMultilevel"/>
    <w:tmpl w:val="88A0CF40"/>
    <w:lvl w:ilvl="0" w:tplc="E9E81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87C23"/>
    <w:multiLevelType w:val="hybridMultilevel"/>
    <w:tmpl w:val="41A8154A"/>
    <w:lvl w:ilvl="0" w:tplc="834C9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75C4B"/>
    <w:multiLevelType w:val="hybridMultilevel"/>
    <w:tmpl w:val="8E9681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60B85"/>
    <w:multiLevelType w:val="hybridMultilevel"/>
    <w:tmpl w:val="426444D2"/>
    <w:lvl w:ilvl="0" w:tplc="F7BCA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2208D8"/>
    <w:multiLevelType w:val="multilevel"/>
    <w:tmpl w:val="12A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22"/>
    <w:rsid w:val="00002B22"/>
    <w:rsid w:val="000250A9"/>
    <w:rsid w:val="00045E1E"/>
    <w:rsid w:val="0006116E"/>
    <w:rsid w:val="00061D25"/>
    <w:rsid w:val="000721D5"/>
    <w:rsid w:val="000A430A"/>
    <w:rsid w:val="000F1E4F"/>
    <w:rsid w:val="0013021E"/>
    <w:rsid w:val="00134668"/>
    <w:rsid w:val="00137D61"/>
    <w:rsid w:val="00144C5A"/>
    <w:rsid w:val="00154E7E"/>
    <w:rsid w:val="00185C82"/>
    <w:rsid w:val="001874F4"/>
    <w:rsid w:val="001A668B"/>
    <w:rsid w:val="001B57D1"/>
    <w:rsid w:val="001B630C"/>
    <w:rsid w:val="001C7DF8"/>
    <w:rsid w:val="001D6AD4"/>
    <w:rsid w:val="002035A5"/>
    <w:rsid w:val="00233523"/>
    <w:rsid w:val="00245C24"/>
    <w:rsid w:val="00264960"/>
    <w:rsid w:val="00296CFE"/>
    <w:rsid w:val="002B38DF"/>
    <w:rsid w:val="002C4EC4"/>
    <w:rsid w:val="002E0A91"/>
    <w:rsid w:val="002E3FE8"/>
    <w:rsid w:val="002F5704"/>
    <w:rsid w:val="00332AB8"/>
    <w:rsid w:val="00334788"/>
    <w:rsid w:val="00345102"/>
    <w:rsid w:val="00362D08"/>
    <w:rsid w:val="00390C0F"/>
    <w:rsid w:val="003A3401"/>
    <w:rsid w:val="003A5961"/>
    <w:rsid w:val="003A7965"/>
    <w:rsid w:val="003C199F"/>
    <w:rsid w:val="003D2B0B"/>
    <w:rsid w:val="003F0E3F"/>
    <w:rsid w:val="003F5D7B"/>
    <w:rsid w:val="004035C6"/>
    <w:rsid w:val="00403B5A"/>
    <w:rsid w:val="00407C91"/>
    <w:rsid w:val="004174D6"/>
    <w:rsid w:val="00444068"/>
    <w:rsid w:val="004616AC"/>
    <w:rsid w:val="004852FB"/>
    <w:rsid w:val="00486147"/>
    <w:rsid w:val="004A65DC"/>
    <w:rsid w:val="004A7AAF"/>
    <w:rsid w:val="004B5FD7"/>
    <w:rsid w:val="004D2629"/>
    <w:rsid w:val="004D3E7F"/>
    <w:rsid w:val="004D6841"/>
    <w:rsid w:val="00537F90"/>
    <w:rsid w:val="00553BEE"/>
    <w:rsid w:val="00595666"/>
    <w:rsid w:val="005A105F"/>
    <w:rsid w:val="005C1629"/>
    <w:rsid w:val="005E7D89"/>
    <w:rsid w:val="005F61FD"/>
    <w:rsid w:val="00606D6C"/>
    <w:rsid w:val="0061592D"/>
    <w:rsid w:val="00630AF6"/>
    <w:rsid w:val="00633149"/>
    <w:rsid w:val="00640CF1"/>
    <w:rsid w:val="00646E9A"/>
    <w:rsid w:val="006A7BC3"/>
    <w:rsid w:val="006F6C9E"/>
    <w:rsid w:val="0075519D"/>
    <w:rsid w:val="00762775"/>
    <w:rsid w:val="007674BC"/>
    <w:rsid w:val="00780442"/>
    <w:rsid w:val="00796038"/>
    <w:rsid w:val="007C3D65"/>
    <w:rsid w:val="007C7DE0"/>
    <w:rsid w:val="007E49B1"/>
    <w:rsid w:val="007E7182"/>
    <w:rsid w:val="007E7F8D"/>
    <w:rsid w:val="007F14E4"/>
    <w:rsid w:val="007F3BC3"/>
    <w:rsid w:val="007F704A"/>
    <w:rsid w:val="0080489D"/>
    <w:rsid w:val="00804AD4"/>
    <w:rsid w:val="008126C3"/>
    <w:rsid w:val="008329D7"/>
    <w:rsid w:val="00850026"/>
    <w:rsid w:val="00866973"/>
    <w:rsid w:val="00884901"/>
    <w:rsid w:val="0088717A"/>
    <w:rsid w:val="008B592B"/>
    <w:rsid w:val="008C21BB"/>
    <w:rsid w:val="008C2C20"/>
    <w:rsid w:val="008F21BB"/>
    <w:rsid w:val="00905358"/>
    <w:rsid w:val="00924C4A"/>
    <w:rsid w:val="00941DA1"/>
    <w:rsid w:val="00960D33"/>
    <w:rsid w:val="00962393"/>
    <w:rsid w:val="00967F4D"/>
    <w:rsid w:val="0097611C"/>
    <w:rsid w:val="009A7310"/>
    <w:rsid w:val="009B79BB"/>
    <w:rsid w:val="009D2A12"/>
    <w:rsid w:val="009E095B"/>
    <w:rsid w:val="009E3340"/>
    <w:rsid w:val="009E45EA"/>
    <w:rsid w:val="009E763A"/>
    <w:rsid w:val="009F7A02"/>
    <w:rsid w:val="00A06180"/>
    <w:rsid w:val="00A10CDB"/>
    <w:rsid w:val="00A1141B"/>
    <w:rsid w:val="00A42FCE"/>
    <w:rsid w:val="00A45297"/>
    <w:rsid w:val="00A506D4"/>
    <w:rsid w:val="00A60961"/>
    <w:rsid w:val="00A83536"/>
    <w:rsid w:val="00AA1D96"/>
    <w:rsid w:val="00AB0F3D"/>
    <w:rsid w:val="00AC017C"/>
    <w:rsid w:val="00AC79BB"/>
    <w:rsid w:val="00AD4482"/>
    <w:rsid w:val="00AE66EF"/>
    <w:rsid w:val="00AF2C3A"/>
    <w:rsid w:val="00AF2CD6"/>
    <w:rsid w:val="00B30F94"/>
    <w:rsid w:val="00BA2852"/>
    <w:rsid w:val="00BA73E5"/>
    <w:rsid w:val="00BA799F"/>
    <w:rsid w:val="00BB3321"/>
    <w:rsid w:val="00BB5C68"/>
    <w:rsid w:val="00BC2A97"/>
    <w:rsid w:val="00BC7EFC"/>
    <w:rsid w:val="00BE3F7F"/>
    <w:rsid w:val="00BE5F81"/>
    <w:rsid w:val="00C206ED"/>
    <w:rsid w:val="00C332B6"/>
    <w:rsid w:val="00C36AB5"/>
    <w:rsid w:val="00C44393"/>
    <w:rsid w:val="00C57252"/>
    <w:rsid w:val="00C63004"/>
    <w:rsid w:val="00CA6E41"/>
    <w:rsid w:val="00CA7C0D"/>
    <w:rsid w:val="00CE539E"/>
    <w:rsid w:val="00CF4D46"/>
    <w:rsid w:val="00CF7A62"/>
    <w:rsid w:val="00D1654A"/>
    <w:rsid w:val="00D7261A"/>
    <w:rsid w:val="00DB0EBF"/>
    <w:rsid w:val="00DB36BD"/>
    <w:rsid w:val="00DE4481"/>
    <w:rsid w:val="00DF16AE"/>
    <w:rsid w:val="00E178AC"/>
    <w:rsid w:val="00E36D1F"/>
    <w:rsid w:val="00E44CA2"/>
    <w:rsid w:val="00E518B3"/>
    <w:rsid w:val="00E62408"/>
    <w:rsid w:val="00E80C07"/>
    <w:rsid w:val="00EA438A"/>
    <w:rsid w:val="00EB4E90"/>
    <w:rsid w:val="00EE090B"/>
    <w:rsid w:val="00EE5B58"/>
    <w:rsid w:val="00F04C60"/>
    <w:rsid w:val="00F21C39"/>
    <w:rsid w:val="00F35B6A"/>
    <w:rsid w:val="00F53A14"/>
    <w:rsid w:val="00F55C04"/>
    <w:rsid w:val="00F61CB5"/>
    <w:rsid w:val="00F67A6A"/>
    <w:rsid w:val="00FA7E53"/>
    <w:rsid w:val="00FB3A7D"/>
    <w:rsid w:val="00FC6C2E"/>
    <w:rsid w:val="00FE6B10"/>
    <w:rsid w:val="00FF0984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B22"/>
  </w:style>
  <w:style w:type="paragraph" w:styleId="1">
    <w:name w:val="heading 1"/>
    <w:basedOn w:val="a"/>
    <w:next w:val="a"/>
    <w:qFormat/>
    <w:rsid w:val="00FA7E53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ascii="Arial" w:hAnsi="Arial"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qFormat/>
    <w:rsid w:val="00FA7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A7E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E53"/>
    <w:pPr>
      <w:widowControl w:val="0"/>
      <w:ind w:firstLine="567"/>
      <w:jc w:val="both"/>
    </w:pPr>
    <w:rPr>
      <w:snapToGrid w:val="0"/>
      <w:sz w:val="24"/>
    </w:rPr>
  </w:style>
  <w:style w:type="character" w:styleId="a4">
    <w:name w:val="Hyperlink"/>
    <w:rsid w:val="00F53A14"/>
    <w:rPr>
      <w:color w:val="0000FF"/>
      <w:u w:val="single"/>
    </w:rPr>
  </w:style>
  <w:style w:type="character" w:styleId="a5">
    <w:name w:val="footnote reference"/>
    <w:semiHidden/>
    <w:rsid w:val="002035A5"/>
    <w:rPr>
      <w:vertAlign w:val="superscript"/>
    </w:rPr>
  </w:style>
  <w:style w:type="paragraph" w:styleId="a6">
    <w:name w:val="header"/>
    <w:basedOn w:val="a"/>
    <w:rsid w:val="00137D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37D61"/>
  </w:style>
  <w:style w:type="paragraph" w:styleId="a8">
    <w:name w:val="footer"/>
    <w:basedOn w:val="a"/>
    <w:link w:val="a9"/>
    <w:uiPriority w:val="99"/>
    <w:rsid w:val="00CA7C0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000000"/>
      <w:sz w:val="22"/>
      <w:szCs w:val="22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7C0D"/>
    <w:rPr>
      <w:rFonts w:ascii="Calibri" w:eastAsia="Calibri" w:hAnsi="Calibri" w:cs="Calibri"/>
      <w:color w:val="000000"/>
      <w:sz w:val="22"/>
      <w:szCs w:val="22"/>
    </w:rPr>
  </w:style>
  <w:style w:type="paragraph" w:customStyle="1" w:styleId="BodyTextIndent21">
    <w:name w:val="Body Text Indent 21"/>
    <w:basedOn w:val="a"/>
    <w:rsid w:val="00CA7C0D"/>
    <w:pPr>
      <w:widowControl w:val="0"/>
      <w:spacing w:before="240" w:after="120"/>
      <w:ind w:left="720" w:hanging="720"/>
    </w:pPr>
    <w:rPr>
      <w:b/>
      <w:sz w:val="24"/>
    </w:rPr>
  </w:style>
  <w:style w:type="paragraph" w:styleId="aa">
    <w:name w:val="footnote text"/>
    <w:basedOn w:val="a"/>
    <w:link w:val="ab"/>
    <w:rsid w:val="00762775"/>
  </w:style>
  <w:style w:type="character" w:customStyle="1" w:styleId="ab">
    <w:name w:val="Текст сноски Знак"/>
    <w:basedOn w:val="a0"/>
    <w:link w:val="aa"/>
    <w:rsid w:val="00762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B22"/>
  </w:style>
  <w:style w:type="paragraph" w:styleId="1">
    <w:name w:val="heading 1"/>
    <w:basedOn w:val="a"/>
    <w:next w:val="a"/>
    <w:qFormat/>
    <w:rsid w:val="00FA7E53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ascii="Arial" w:hAnsi="Arial"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qFormat/>
    <w:rsid w:val="00FA7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A7E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E53"/>
    <w:pPr>
      <w:widowControl w:val="0"/>
      <w:ind w:firstLine="567"/>
      <w:jc w:val="both"/>
    </w:pPr>
    <w:rPr>
      <w:snapToGrid w:val="0"/>
      <w:sz w:val="24"/>
    </w:rPr>
  </w:style>
  <w:style w:type="character" w:styleId="a4">
    <w:name w:val="Hyperlink"/>
    <w:rsid w:val="00F53A14"/>
    <w:rPr>
      <w:color w:val="0000FF"/>
      <w:u w:val="single"/>
    </w:rPr>
  </w:style>
  <w:style w:type="character" w:styleId="a5">
    <w:name w:val="footnote reference"/>
    <w:semiHidden/>
    <w:rsid w:val="002035A5"/>
    <w:rPr>
      <w:vertAlign w:val="superscript"/>
    </w:rPr>
  </w:style>
  <w:style w:type="paragraph" w:styleId="a6">
    <w:name w:val="header"/>
    <w:basedOn w:val="a"/>
    <w:rsid w:val="00137D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37D61"/>
  </w:style>
  <w:style w:type="paragraph" w:styleId="a8">
    <w:name w:val="footer"/>
    <w:basedOn w:val="a"/>
    <w:link w:val="a9"/>
    <w:uiPriority w:val="99"/>
    <w:rsid w:val="00CA7C0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000000"/>
      <w:sz w:val="22"/>
      <w:szCs w:val="22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7C0D"/>
    <w:rPr>
      <w:rFonts w:ascii="Calibri" w:eastAsia="Calibri" w:hAnsi="Calibri" w:cs="Calibri"/>
      <w:color w:val="000000"/>
      <w:sz w:val="22"/>
      <w:szCs w:val="22"/>
    </w:rPr>
  </w:style>
  <w:style w:type="paragraph" w:customStyle="1" w:styleId="BodyTextIndent21">
    <w:name w:val="Body Text Indent 21"/>
    <w:basedOn w:val="a"/>
    <w:rsid w:val="00CA7C0D"/>
    <w:pPr>
      <w:widowControl w:val="0"/>
      <w:spacing w:before="240" w:after="120"/>
      <w:ind w:left="720" w:hanging="720"/>
    </w:pPr>
    <w:rPr>
      <w:b/>
      <w:sz w:val="24"/>
    </w:rPr>
  </w:style>
  <w:style w:type="paragraph" w:styleId="aa">
    <w:name w:val="footnote text"/>
    <w:basedOn w:val="a"/>
    <w:link w:val="ab"/>
    <w:rsid w:val="00762775"/>
  </w:style>
  <w:style w:type="character" w:customStyle="1" w:styleId="ab">
    <w:name w:val="Текст сноски Знак"/>
    <w:basedOn w:val="a0"/>
    <w:link w:val="aa"/>
    <w:rsid w:val="0076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C350-BD76-44E0-B089-51F46296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834</Words>
  <Characters>6145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1-е занятие</vt:lpstr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1-е занятие</dc:title>
  <dc:creator>User</dc:creator>
  <cp:lastModifiedBy>Студент НИУ ВШЭ</cp:lastModifiedBy>
  <cp:revision>11</cp:revision>
  <cp:lastPrinted>2011-04-11T12:25:00Z</cp:lastPrinted>
  <dcterms:created xsi:type="dcterms:W3CDTF">2019-07-12T11:19:00Z</dcterms:created>
  <dcterms:modified xsi:type="dcterms:W3CDTF">2019-08-23T14:45:00Z</dcterms:modified>
</cp:coreProperties>
</file>