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324C9" w14:textId="77777777" w:rsidR="003753C7" w:rsidRPr="003753C7" w:rsidRDefault="003753C7" w:rsidP="003753C7">
      <w:pPr>
        <w:widowControl w:val="0"/>
        <w:pBdr>
          <w:top w:val="nil"/>
          <w:left w:val="nil"/>
          <w:bottom w:val="nil"/>
          <w:right w:val="nil"/>
          <w:between w:val="nil"/>
        </w:pBdr>
        <w:spacing w:before="200"/>
        <w:ind w:left="-249" w:right="-249"/>
        <w:rPr>
          <w:b/>
          <w:bCs/>
          <w:color w:val="023399"/>
          <w:sz w:val="24"/>
          <w:szCs w:val="24"/>
          <w:lang w:val="en-US"/>
        </w:rPr>
      </w:pPr>
      <w:r w:rsidRPr="003753C7">
        <w:rPr>
          <w:b/>
          <w:bCs/>
          <w:color w:val="023399"/>
          <w:sz w:val="24"/>
          <w:szCs w:val="24"/>
          <w:lang w:val="en"/>
        </w:rPr>
        <w:t>Course</w:t>
      </w:r>
      <w:r w:rsidRPr="003753C7">
        <w:rPr>
          <w:b/>
          <w:bCs/>
          <w:color w:val="023399"/>
          <w:sz w:val="24"/>
          <w:szCs w:val="24"/>
          <w:lang w:val="en-US"/>
        </w:rPr>
        <w:t xml:space="preserve"> </w:t>
      </w:r>
      <w:r w:rsidRPr="003753C7">
        <w:rPr>
          <w:b/>
          <w:bCs/>
          <w:color w:val="023399"/>
          <w:sz w:val="24"/>
          <w:szCs w:val="24"/>
          <w:lang w:val="en"/>
        </w:rPr>
        <w:t>Description</w:t>
      </w:r>
    </w:p>
    <w:p w14:paraId="166138F2" w14:textId="2007B647" w:rsidR="005267B0" w:rsidRDefault="003753C7" w:rsidP="005267B0">
      <w:pPr>
        <w:widowControl w:val="0"/>
        <w:pBdr>
          <w:top w:val="nil"/>
          <w:left w:val="nil"/>
          <w:bottom w:val="nil"/>
          <w:right w:val="nil"/>
          <w:between w:val="nil"/>
        </w:pBdr>
        <w:spacing w:before="200"/>
        <w:ind w:left="-249" w:right="-249"/>
        <w:rPr>
          <w:color w:val="000000"/>
          <w:sz w:val="24"/>
          <w:szCs w:val="24"/>
          <w:lang w:val="en"/>
        </w:rPr>
      </w:pPr>
      <w:r w:rsidRPr="003753C7">
        <w:rPr>
          <w:color w:val="000000"/>
          <w:sz w:val="24"/>
          <w:szCs w:val="24"/>
          <w:lang w:val="en"/>
        </w:rPr>
        <w:t xml:space="preserve">This </w:t>
      </w:r>
      <w:r w:rsidR="00A36FB9">
        <w:rPr>
          <w:color w:val="000000"/>
          <w:sz w:val="24"/>
          <w:szCs w:val="24"/>
          <w:lang w:val="en"/>
        </w:rPr>
        <w:t>four</w:t>
      </w:r>
      <w:r w:rsidRPr="003753C7">
        <w:rPr>
          <w:color w:val="000000"/>
          <w:sz w:val="24"/>
          <w:szCs w:val="24"/>
          <w:lang w:val="en"/>
        </w:rPr>
        <w:t xml:space="preserve">-session course will support writers as they build their knowledge and skills of the publication process, academic article genres, and accompanying documents. The course will include significant peer work and feedback from </w:t>
      </w:r>
      <w:r w:rsidR="00C270A6">
        <w:rPr>
          <w:color w:val="000000"/>
          <w:sz w:val="24"/>
          <w:szCs w:val="24"/>
          <w:lang w:val="en"/>
        </w:rPr>
        <w:t xml:space="preserve">the </w:t>
      </w:r>
      <w:r w:rsidRPr="003753C7">
        <w:rPr>
          <w:color w:val="000000"/>
          <w:sz w:val="24"/>
          <w:szCs w:val="24"/>
          <w:lang w:val="en"/>
        </w:rPr>
        <w:t xml:space="preserve">instructor as participants write and revise. By the end of the course, writers should be able to feel confident about what is expected in an Introduction and how it connects to the other parts of an </w:t>
      </w:r>
      <w:proofErr w:type="spellStart"/>
      <w:r w:rsidRPr="003753C7">
        <w:rPr>
          <w:color w:val="000000"/>
          <w:sz w:val="24"/>
          <w:szCs w:val="24"/>
          <w:lang w:val="en"/>
        </w:rPr>
        <w:t>IMRaD</w:t>
      </w:r>
      <w:proofErr w:type="spellEnd"/>
      <w:r w:rsidRPr="003753C7">
        <w:rPr>
          <w:color w:val="000000"/>
          <w:sz w:val="24"/>
          <w:szCs w:val="24"/>
          <w:lang w:val="en"/>
        </w:rPr>
        <w:t xml:space="preserve">, including Title and Abstract. Upon completion, they should also have a polished draft of an </w:t>
      </w:r>
      <w:r w:rsidR="00C270A6">
        <w:rPr>
          <w:color w:val="000000"/>
          <w:sz w:val="24"/>
          <w:szCs w:val="24"/>
          <w:lang w:val="en"/>
        </w:rPr>
        <w:t xml:space="preserve">academic </w:t>
      </w:r>
      <w:r w:rsidRPr="003753C7">
        <w:rPr>
          <w:color w:val="000000"/>
          <w:sz w:val="24"/>
          <w:szCs w:val="24"/>
          <w:lang w:val="en"/>
        </w:rPr>
        <w:t>article.</w:t>
      </w:r>
    </w:p>
    <w:p w14:paraId="21E28F3D" w14:textId="77777777" w:rsidR="00B23DA7" w:rsidRDefault="005267B0" w:rsidP="00B23DA7">
      <w:pPr>
        <w:widowControl w:val="0"/>
        <w:pBdr>
          <w:top w:val="nil"/>
          <w:left w:val="nil"/>
          <w:bottom w:val="nil"/>
          <w:right w:val="nil"/>
          <w:between w:val="nil"/>
        </w:pBdr>
        <w:spacing w:before="200"/>
        <w:ind w:left="-249" w:right="-249"/>
        <w:rPr>
          <w:color w:val="000000"/>
          <w:sz w:val="24"/>
          <w:szCs w:val="24"/>
          <w:lang w:val="en"/>
        </w:rPr>
      </w:pPr>
      <w:r w:rsidRPr="005267B0">
        <w:rPr>
          <w:b/>
          <w:bCs/>
          <w:color w:val="023399"/>
          <w:sz w:val="24"/>
          <w:szCs w:val="24"/>
          <w:lang w:val="en-US"/>
        </w:rPr>
        <w:t>Pre-requisite</w:t>
      </w:r>
    </w:p>
    <w:p w14:paraId="2890C58F" w14:textId="584389E7" w:rsidR="005267B0" w:rsidRPr="00B23DA7" w:rsidRDefault="005267B0" w:rsidP="00B23DA7">
      <w:pPr>
        <w:widowControl w:val="0"/>
        <w:pBdr>
          <w:top w:val="nil"/>
          <w:left w:val="nil"/>
          <w:bottom w:val="nil"/>
          <w:right w:val="nil"/>
          <w:between w:val="nil"/>
        </w:pBdr>
        <w:spacing w:before="200"/>
        <w:ind w:left="-249" w:right="-249"/>
        <w:rPr>
          <w:color w:val="000000"/>
          <w:sz w:val="24"/>
          <w:szCs w:val="24"/>
          <w:lang w:val="en"/>
        </w:rPr>
      </w:pPr>
      <w:r w:rsidRPr="005267B0">
        <w:rPr>
          <w:bCs/>
          <w:sz w:val="24"/>
          <w:szCs w:val="24"/>
          <w:lang w:val="en-US"/>
        </w:rPr>
        <w:t xml:space="preserve">To join the course, writers in the sciences and social sciences must have completed data collection </w:t>
      </w:r>
      <w:r w:rsidR="00C270A6">
        <w:rPr>
          <w:bCs/>
          <w:sz w:val="24"/>
          <w:szCs w:val="24"/>
          <w:lang w:val="en-US"/>
        </w:rPr>
        <w:t>and have an outline or very rough draft of their article</w:t>
      </w:r>
      <w:r w:rsidRPr="005267B0">
        <w:rPr>
          <w:bCs/>
          <w:sz w:val="24"/>
          <w:szCs w:val="24"/>
          <w:lang w:val="en-US"/>
        </w:rPr>
        <w:t>. Humanists must have completed enough scholarship to clearly articulate the original co</w:t>
      </w:r>
      <w:bookmarkStart w:id="0" w:name="_GoBack"/>
      <w:bookmarkEnd w:id="0"/>
      <w:r w:rsidRPr="005267B0">
        <w:rPr>
          <w:bCs/>
          <w:sz w:val="24"/>
          <w:szCs w:val="24"/>
          <w:lang w:val="en-US"/>
        </w:rPr>
        <w:t>ntribution of their research</w:t>
      </w:r>
      <w:r w:rsidR="00C270A6">
        <w:rPr>
          <w:bCs/>
          <w:sz w:val="24"/>
          <w:szCs w:val="24"/>
          <w:lang w:val="en-US"/>
        </w:rPr>
        <w:t xml:space="preserve"> and have an outline or very rough draft</w:t>
      </w:r>
      <w:r w:rsidRPr="005267B0">
        <w:rPr>
          <w:bCs/>
          <w:sz w:val="24"/>
          <w:szCs w:val="24"/>
          <w:lang w:val="en-US"/>
        </w:rPr>
        <w:t>.</w:t>
      </w:r>
    </w:p>
    <w:p w14:paraId="550584E3" w14:textId="77777777" w:rsidR="000B0688" w:rsidRPr="005267B0" w:rsidRDefault="000B0688" w:rsidP="00EA2D40">
      <w:pPr>
        <w:widowControl w:val="0"/>
        <w:pBdr>
          <w:top w:val="nil"/>
          <w:left w:val="nil"/>
          <w:bottom w:val="nil"/>
          <w:right w:val="nil"/>
          <w:between w:val="nil"/>
        </w:pBdr>
        <w:ind w:right="-249"/>
        <w:rPr>
          <w:sz w:val="24"/>
          <w:szCs w:val="24"/>
          <w:lang w:val="en-US"/>
        </w:rPr>
      </w:pPr>
    </w:p>
    <w:p w14:paraId="21709943" w14:textId="64D8076D" w:rsidR="00EA2D40" w:rsidRDefault="00EA2D40" w:rsidP="007D7610">
      <w:pPr>
        <w:widowControl w:val="0"/>
        <w:pBdr>
          <w:top w:val="nil"/>
          <w:left w:val="nil"/>
          <w:bottom w:val="nil"/>
          <w:right w:val="nil"/>
          <w:between w:val="nil"/>
        </w:pBdr>
        <w:ind w:left="-249" w:right="-249"/>
        <w:rPr>
          <w:color w:val="000000"/>
          <w:sz w:val="24"/>
          <w:szCs w:val="24"/>
          <w:lang w:val="en-US"/>
        </w:rPr>
      </w:pPr>
      <w:r>
        <w:rPr>
          <w:b/>
          <w:color w:val="023399"/>
          <w:sz w:val="24"/>
          <w:szCs w:val="24"/>
          <w:lang w:val="en-US"/>
        </w:rPr>
        <w:t>Requirements</w:t>
      </w:r>
      <w:r w:rsidR="000D7BB4" w:rsidRPr="00EA2D40">
        <w:rPr>
          <w:b/>
          <w:color w:val="023399"/>
          <w:sz w:val="24"/>
          <w:szCs w:val="24"/>
          <w:lang w:val="en-US"/>
        </w:rPr>
        <w:t>:</w:t>
      </w:r>
      <w:r w:rsidR="000D7BB4" w:rsidRPr="00EA2D40">
        <w:rPr>
          <w:color w:val="000000"/>
          <w:sz w:val="24"/>
          <w:szCs w:val="24"/>
          <w:lang w:val="en-US"/>
        </w:rPr>
        <w:t xml:space="preserve"> </w:t>
      </w:r>
      <w:r w:rsidRPr="00EA2D40">
        <w:rPr>
          <w:color w:val="000000"/>
          <w:sz w:val="24"/>
          <w:szCs w:val="24"/>
          <w:lang w:val="en-US"/>
        </w:rPr>
        <w:t>You should be a full-time employee from teaching or research staff at the HSE</w:t>
      </w:r>
      <w:r>
        <w:rPr>
          <w:color w:val="000000"/>
          <w:sz w:val="24"/>
          <w:szCs w:val="24"/>
          <w:lang w:val="en-US"/>
        </w:rPr>
        <w:t xml:space="preserve"> university</w:t>
      </w:r>
      <w:r w:rsidRPr="00EA2D40">
        <w:rPr>
          <w:color w:val="000000"/>
          <w:sz w:val="24"/>
          <w:szCs w:val="24"/>
          <w:lang w:val="en-US"/>
        </w:rPr>
        <w:t>.</w:t>
      </w:r>
      <w:r>
        <w:rPr>
          <w:color w:val="000000"/>
          <w:sz w:val="24"/>
          <w:szCs w:val="24"/>
          <w:lang w:val="en-US"/>
        </w:rPr>
        <w:t xml:space="preserve"> </w:t>
      </w:r>
    </w:p>
    <w:p w14:paraId="5E525125" w14:textId="77777777" w:rsidR="00EA2D40" w:rsidRDefault="00EA2D40" w:rsidP="007D7610">
      <w:pPr>
        <w:widowControl w:val="0"/>
        <w:pBdr>
          <w:top w:val="nil"/>
          <w:left w:val="nil"/>
          <w:bottom w:val="nil"/>
          <w:right w:val="nil"/>
          <w:between w:val="nil"/>
        </w:pBdr>
        <w:ind w:left="-249" w:right="-249"/>
        <w:rPr>
          <w:color w:val="000000"/>
          <w:sz w:val="24"/>
          <w:szCs w:val="24"/>
          <w:lang w:val="en-US"/>
        </w:rPr>
      </w:pPr>
    </w:p>
    <w:p w14:paraId="2978D28A" w14:textId="4B50E824" w:rsidR="00D661E2" w:rsidRPr="00EA2D40" w:rsidRDefault="00494B19" w:rsidP="007D7610">
      <w:pPr>
        <w:widowControl w:val="0"/>
        <w:pBdr>
          <w:top w:val="nil"/>
          <w:left w:val="nil"/>
          <w:bottom w:val="nil"/>
          <w:right w:val="nil"/>
          <w:between w:val="nil"/>
        </w:pBdr>
        <w:ind w:left="-249" w:right="-249"/>
        <w:rPr>
          <w:color w:val="000000"/>
          <w:sz w:val="24"/>
          <w:szCs w:val="24"/>
          <w:lang w:val="en-US"/>
        </w:rPr>
      </w:pPr>
      <w:r w:rsidRPr="00494B19">
        <w:rPr>
          <w:color w:val="000000"/>
          <w:sz w:val="24"/>
          <w:szCs w:val="24"/>
          <w:lang w:val="en-US"/>
        </w:rPr>
        <w:t xml:space="preserve">The course </w:t>
      </w:r>
      <w:proofErr w:type="gramStart"/>
      <w:r w:rsidRPr="00494B19">
        <w:rPr>
          <w:color w:val="000000"/>
          <w:sz w:val="24"/>
          <w:szCs w:val="24"/>
          <w:lang w:val="en-US"/>
        </w:rPr>
        <w:t>is offered</w:t>
      </w:r>
      <w:proofErr w:type="gramEnd"/>
      <w:r w:rsidRPr="00494B19">
        <w:rPr>
          <w:color w:val="000000"/>
          <w:sz w:val="24"/>
          <w:szCs w:val="24"/>
          <w:lang w:val="en-US"/>
        </w:rPr>
        <w:t xml:space="preserve"> on a competitive basis. Please fill out an online registration form and write a motivation letter in English (about 300 words). Please describe your experience of preparing research articles in English and the difficulties you have faced. Explain how the course will help you overcome these challenges and how the new skills are relevant to your teaching and / or research. The motivation letter should clearly demonstrate </w:t>
      </w:r>
      <w:proofErr w:type="gramStart"/>
      <w:r w:rsidRPr="00494B19">
        <w:rPr>
          <w:color w:val="000000"/>
          <w:sz w:val="24"/>
          <w:szCs w:val="24"/>
          <w:lang w:val="en-US"/>
        </w:rPr>
        <w:t>that the applicant has read the course syllabus and is willing to make time to do all course tasks</w:t>
      </w:r>
      <w:proofErr w:type="gramEnd"/>
      <w:r w:rsidRPr="00494B19">
        <w:rPr>
          <w:color w:val="000000"/>
          <w:sz w:val="24"/>
          <w:szCs w:val="24"/>
          <w:lang w:val="en-US"/>
        </w:rPr>
        <w:t>.</w:t>
      </w:r>
    </w:p>
    <w:p w14:paraId="3FB94D8F" w14:textId="77777777" w:rsidR="00242010" w:rsidRPr="00EA2D40" w:rsidRDefault="00242010" w:rsidP="00D661E2">
      <w:pPr>
        <w:widowControl w:val="0"/>
        <w:pBdr>
          <w:top w:val="nil"/>
          <w:left w:val="nil"/>
          <w:bottom w:val="nil"/>
          <w:right w:val="nil"/>
          <w:between w:val="nil"/>
        </w:pBdr>
        <w:ind w:right="-249"/>
        <w:rPr>
          <w:color w:val="000000"/>
          <w:sz w:val="24"/>
          <w:szCs w:val="24"/>
          <w:lang w:val="en-US"/>
        </w:rPr>
      </w:pPr>
    </w:p>
    <w:p w14:paraId="194A49F4" w14:textId="78F98A6C" w:rsidR="000B0688" w:rsidRDefault="00EA2D40" w:rsidP="00D661E2">
      <w:pPr>
        <w:widowControl w:val="0"/>
        <w:pBdr>
          <w:top w:val="nil"/>
          <w:left w:val="nil"/>
          <w:bottom w:val="nil"/>
          <w:right w:val="nil"/>
          <w:between w:val="nil"/>
        </w:pBdr>
        <w:ind w:left="-249" w:right="-249"/>
        <w:rPr>
          <w:color w:val="000000"/>
          <w:sz w:val="24"/>
          <w:szCs w:val="24"/>
          <w:lang w:val="en-US"/>
        </w:rPr>
      </w:pPr>
      <w:r>
        <w:rPr>
          <w:b/>
          <w:color w:val="023399"/>
          <w:sz w:val="24"/>
          <w:szCs w:val="24"/>
          <w:lang w:val="en-US"/>
        </w:rPr>
        <w:t>Dates</w:t>
      </w:r>
      <w:r w:rsidR="000D7BB4" w:rsidRPr="005267B0">
        <w:rPr>
          <w:b/>
          <w:color w:val="023399"/>
          <w:sz w:val="24"/>
          <w:szCs w:val="24"/>
          <w:lang w:val="en-US"/>
        </w:rPr>
        <w:t>:</w:t>
      </w:r>
      <w:r w:rsidR="000D7BB4" w:rsidRPr="005267B0">
        <w:rPr>
          <w:color w:val="000000"/>
          <w:sz w:val="24"/>
          <w:szCs w:val="24"/>
          <w:lang w:val="en-US"/>
        </w:rPr>
        <w:t xml:space="preserve"> </w:t>
      </w:r>
      <w:r w:rsidR="00C270A6">
        <w:rPr>
          <w:color w:val="000000"/>
          <w:sz w:val="24"/>
          <w:szCs w:val="24"/>
          <w:lang w:val="en-US"/>
        </w:rPr>
        <w:t>17 April</w:t>
      </w:r>
      <w:r w:rsidR="00965FDC">
        <w:rPr>
          <w:color w:val="000000"/>
          <w:sz w:val="24"/>
          <w:szCs w:val="24"/>
          <w:lang w:val="en-US"/>
        </w:rPr>
        <w:t xml:space="preserve"> </w:t>
      </w:r>
      <w:r w:rsidR="00C270A6">
        <w:rPr>
          <w:color w:val="000000"/>
          <w:sz w:val="24"/>
          <w:szCs w:val="24"/>
          <w:lang w:val="en-US"/>
        </w:rPr>
        <w:t>–</w:t>
      </w:r>
      <w:r w:rsidR="00492EA5" w:rsidRPr="005267B0">
        <w:rPr>
          <w:color w:val="000000"/>
          <w:sz w:val="24"/>
          <w:szCs w:val="24"/>
          <w:lang w:val="en-US"/>
        </w:rPr>
        <w:t xml:space="preserve"> </w:t>
      </w:r>
      <w:r w:rsidR="00C270A6">
        <w:rPr>
          <w:color w:val="000000"/>
          <w:sz w:val="24"/>
          <w:szCs w:val="24"/>
          <w:lang w:val="en-US"/>
        </w:rPr>
        <w:t xml:space="preserve">22 </w:t>
      </w:r>
      <w:r w:rsidR="00965FDC">
        <w:rPr>
          <w:color w:val="000000"/>
          <w:sz w:val="24"/>
          <w:szCs w:val="24"/>
          <w:lang w:val="en-US"/>
        </w:rPr>
        <w:t xml:space="preserve">May </w:t>
      </w:r>
      <w:r w:rsidR="00492EA5" w:rsidRPr="00492EA5">
        <w:rPr>
          <w:color w:val="000000"/>
          <w:sz w:val="24"/>
          <w:szCs w:val="24"/>
          <w:lang w:val="en-US"/>
        </w:rPr>
        <w:t>on Thursdays</w:t>
      </w:r>
      <w:r w:rsidR="00965FDC">
        <w:rPr>
          <w:color w:val="000000"/>
          <w:sz w:val="24"/>
          <w:szCs w:val="24"/>
          <w:lang w:val="en-US"/>
        </w:rPr>
        <w:t>, 17:00-20:00</w:t>
      </w:r>
    </w:p>
    <w:p w14:paraId="071562D4" w14:textId="32B14A9F" w:rsidR="004A4A19" w:rsidRDefault="00EA2D40" w:rsidP="00EF048C">
      <w:pPr>
        <w:widowControl w:val="0"/>
        <w:pBdr>
          <w:top w:val="nil"/>
          <w:left w:val="nil"/>
          <w:bottom w:val="nil"/>
          <w:right w:val="nil"/>
          <w:between w:val="nil"/>
        </w:pBdr>
        <w:ind w:left="-249" w:right="-249"/>
        <w:rPr>
          <w:color w:val="000000"/>
          <w:sz w:val="24"/>
          <w:szCs w:val="24"/>
          <w:lang w:val="en-US"/>
        </w:rPr>
      </w:pPr>
      <w:r>
        <w:rPr>
          <w:b/>
          <w:color w:val="023399"/>
          <w:sz w:val="24"/>
          <w:szCs w:val="24"/>
          <w:lang w:val="en-US"/>
        </w:rPr>
        <w:t>Format</w:t>
      </w:r>
      <w:r w:rsidR="00DF6682" w:rsidRPr="005267B0">
        <w:rPr>
          <w:b/>
          <w:color w:val="023399"/>
          <w:sz w:val="24"/>
          <w:szCs w:val="24"/>
          <w:lang w:val="en-US"/>
        </w:rPr>
        <w:t xml:space="preserve">: </w:t>
      </w:r>
      <w:r w:rsidR="00492EA5">
        <w:rPr>
          <w:color w:val="000000"/>
          <w:sz w:val="24"/>
          <w:szCs w:val="24"/>
          <w:lang w:val="en-US"/>
        </w:rPr>
        <w:t>online</w:t>
      </w:r>
    </w:p>
    <w:p w14:paraId="56888F3A" w14:textId="1E8B5CBF" w:rsidR="00BD6BFB" w:rsidRPr="00492EA5" w:rsidRDefault="00965FDC" w:rsidP="00BD6BFB">
      <w:pPr>
        <w:widowControl w:val="0"/>
        <w:pBdr>
          <w:top w:val="nil"/>
          <w:left w:val="nil"/>
          <w:bottom w:val="nil"/>
          <w:right w:val="nil"/>
          <w:between w:val="nil"/>
        </w:pBdr>
        <w:ind w:left="-249" w:right="-249"/>
        <w:rPr>
          <w:color w:val="000000"/>
          <w:sz w:val="24"/>
          <w:szCs w:val="24"/>
          <w:lang w:val="en-US"/>
        </w:rPr>
      </w:pPr>
      <w:r>
        <w:rPr>
          <w:b/>
          <w:color w:val="023399"/>
          <w:sz w:val="24"/>
          <w:szCs w:val="24"/>
          <w:lang w:val="en-US"/>
        </w:rPr>
        <w:t>English level</w:t>
      </w:r>
      <w:r w:rsidR="00BD6BFB" w:rsidRPr="005267B0">
        <w:rPr>
          <w:b/>
          <w:color w:val="023399"/>
          <w:sz w:val="24"/>
          <w:szCs w:val="24"/>
          <w:lang w:val="en-US"/>
        </w:rPr>
        <w:t xml:space="preserve">: </w:t>
      </w:r>
      <w:r>
        <w:rPr>
          <w:color w:val="000000"/>
          <w:sz w:val="24"/>
          <w:szCs w:val="24"/>
          <w:lang w:val="en-US"/>
        </w:rPr>
        <w:t>B2 - C1</w:t>
      </w:r>
    </w:p>
    <w:p w14:paraId="097AD1A0" w14:textId="77777777" w:rsidR="004A4A19" w:rsidRPr="005267B0" w:rsidRDefault="004A4A19" w:rsidP="004A4A19">
      <w:pPr>
        <w:widowControl w:val="0"/>
        <w:pBdr>
          <w:top w:val="nil"/>
          <w:left w:val="nil"/>
          <w:bottom w:val="nil"/>
          <w:right w:val="nil"/>
          <w:between w:val="nil"/>
        </w:pBdr>
        <w:ind w:left="-249" w:right="-249"/>
        <w:rPr>
          <w:b/>
          <w:bCs/>
          <w:color w:val="023399"/>
          <w:sz w:val="24"/>
          <w:szCs w:val="24"/>
          <w:lang w:val="en-US"/>
        </w:rPr>
      </w:pPr>
    </w:p>
    <w:p w14:paraId="1AFD8FEB" w14:textId="77777777" w:rsidR="00B23DA7" w:rsidRDefault="00F22EF0" w:rsidP="00B23DA7">
      <w:pPr>
        <w:widowControl w:val="0"/>
        <w:pBdr>
          <w:top w:val="nil"/>
          <w:left w:val="nil"/>
          <w:bottom w:val="nil"/>
          <w:right w:val="nil"/>
          <w:between w:val="nil"/>
        </w:pBdr>
        <w:ind w:left="-249" w:right="-249"/>
        <w:rPr>
          <w:b/>
          <w:bCs/>
          <w:color w:val="023399"/>
          <w:sz w:val="24"/>
          <w:szCs w:val="24"/>
          <w:lang w:val="en"/>
        </w:rPr>
      </w:pPr>
      <w:r w:rsidRPr="00F22EF0">
        <w:rPr>
          <w:b/>
          <w:bCs/>
          <w:color w:val="023399"/>
          <w:sz w:val="24"/>
          <w:szCs w:val="24"/>
          <w:lang w:val="en"/>
        </w:rPr>
        <w:t>Learning Outcomes</w:t>
      </w:r>
    </w:p>
    <w:p w14:paraId="533973B9" w14:textId="26620F9C" w:rsidR="00F22EF0" w:rsidRPr="00B23DA7" w:rsidRDefault="00F22EF0" w:rsidP="00B23DA7">
      <w:pPr>
        <w:widowControl w:val="0"/>
        <w:pBdr>
          <w:top w:val="nil"/>
          <w:left w:val="nil"/>
          <w:bottom w:val="nil"/>
          <w:right w:val="nil"/>
          <w:between w:val="nil"/>
        </w:pBdr>
        <w:ind w:left="-249" w:right="-249"/>
        <w:rPr>
          <w:b/>
          <w:bCs/>
          <w:color w:val="023399"/>
          <w:sz w:val="24"/>
          <w:szCs w:val="24"/>
          <w:lang w:val="en"/>
        </w:rPr>
      </w:pPr>
      <w:r w:rsidRPr="00F22EF0">
        <w:rPr>
          <w:sz w:val="24"/>
          <w:szCs w:val="24"/>
          <w:lang w:val="en"/>
        </w:rPr>
        <w:t>Participants will be able to:</w:t>
      </w:r>
    </w:p>
    <w:p w14:paraId="220398C2" w14:textId="77777777" w:rsidR="00F22EF0" w:rsidRPr="00F22EF0" w:rsidRDefault="00F22EF0" w:rsidP="00F22EF0">
      <w:pPr>
        <w:pStyle w:val="ad"/>
        <w:widowControl w:val="0"/>
        <w:numPr>
          <w:ilvl w:val="0"/>
          <w:numId w:val="11"/>
        </w:numPr>
        <w:pBdr>
          <w:top w:val="nil"/>
          <w:left w:val="nil"/>
          <w:bottom w:val="nil"/>
          <w:right w:val="nil"/>
          <w:between w:val="nil"/>
        </w:pBdr>
        <w:ind w:right="-249"/>
        <w:rPr>
          <w:sz w:val="24"/>
          <w:szCs w:val="24"/>
          <w:lang w:val="en"/>
        </w:rPr>
      </w:pPr>
      <w:r w:rsidRPr="00F22EF0">
        <w:rPr>
          <w:iCs/>
          <w:sz w:val="24"/>
          <w:szCs w:val="24"/>
          <w:lang w:val="en"/>
        </w:rPr>
        <w:t>select an appropriate journal and target it</w:t>
      </w:r>
    </w:p>
    <w:p w14:paraId="31D670E0" w14:textId="77777777" w:rsidR="00F22EF0" w:rsidRPr="00F22EF0" w:rsidRDefault="00F22EF0" w:rsidP="00F22EF0">
      <w:pPr>
        <w:pStyle w:val="ad"/>
        <w:widowControl w:val="0"/>
        <w:numPr>
          <w:ilvl w:val="0"/>
          <w:numId w:val="11"/>
        </w:numPr>
        <w:pBdr>
          <w:top w:val="nil"/>
          <w:left w:val="nil"/>
          <w:bottom w:val="nil"/>
          <w:right w:val="nil"/>
          <w:between w:val="nil"/>
        </w:pBdr>
        <w:ind w:right="-249"/>
        <w:rPr>
          <w:sz w:val="24"/>
          <w:szCs w:val="24"/>
          <w:lang w:val="en"/>
        </w:rPr>
      </w:pPr>
      <w:r w:rsidRPr="00F22EF0">
        <w:rPr>
          <w:iCs/>
          <w:sz w:val="24"/>
          <w:szCs w:val="24"/>
          <w:lang w:val="en"/>
        </w:rPr>
        <w:t>articulate what’s at stake and what contribution their article makes</w:t>
      </w:r>
    </w:p>
    <w:p w14:paraId="1939294E" w14:textId="77777777" w:rsidR="00F22EF0" w:rsidRPr="00B76C86" w:rsidRDefault="00F22EF0" w:rsidP="00F22EF0">
      <w:pPr>
        <w:pStyle w:val="ad"/>
        <w:widowControl w:val="0"/>
        <w:numPr>
          <w:ilvl w:val="0"/>
          <w:numId w:val="11"/>
        </w:numPr>
        <w:pBdr>
          <w:top w:val="nil"/>
          <w:left w:val="nil"/>
          <w:bottom w:val="nil"/>
          <w:right w:val="nil"/>
          <w:between w:val="nil"/>
        </w:pBdr>
        <w:ind w:right="-249"/>
        <w:rPr>
          <w:sz w:val="24"/>
          <w:szCs w:val="24"/>
          <w:lang w:val="en"/>
        </w:rPr>
      </w:pPr>
      <w:r w:rsidRPr="00F22EF0">
        <w:rPr>
          <w:iCs/>
          <w:sz w:val="24"/>
          <w:szCs w:val="24"/>
          <w:lang w:val="en"/>
        </w:rPr>
        <w:t>use and integrate sources in audience-appropriate ways</w:t>
      </w:r>
    </w:p>
    <w:p w14:paraId="6797A3E5" w14:textId="07F57D5F" w:rsidR="00B76C86" w:rsidRPr="00F22EF0" w:rsidRDefault="00B76C86" w:rsidP="00F22EF0">
      <w:pPr>
        <w:pStyle w:val="ad"/>
        <w:widowControl w:val="0"/>
        <w:numPr>
          <w:ilvl w:val="0"/>
          <w:numId w:val="11"/>
        </w:numPr>
        <w:pBdr>
          <w:top w:val="nil"/>
          <w:left w:val="nil"/>
          <w:bottom w:val="nil"/>
          <w:right w:val="nil"/>
          <w:between w:val="nil"/>
        </w:pBdr>
        <w:ind w:right="-249"/>
        <w:rPr>
          <w:sz w:val="24"/>
          <w:szCs w:val="24"/>
          <w:lang w:val="en"/>
        </w:rPr>
      </w:pPr>
      <w:r>
        <w:rPr>
          <w:iCs/>
          <w:sz w:val="24"/>
          <w:szCs w:val="24"/>
          <w:lang w:val="en"/>
        </w:rPr>
        <w:t>revise in response to feedback</w:t>
      </w:r>
    </w:p>
    <w:p w14:paraId="5C761095" w14:textId="6DB048B2" w:rsidR="00B23DA7" w:rsidRPr="00B23DA7" w:rsidRDefault="00F22EF0" w:rsidP="00B23DA7">
      <w:pPr>
        <w:pStyle w:val="ad"/>
        <w:widowControl w:val="0"/>
        <w:numPr>
          <w:ilvl w:val="0"/>
          <w:numId w:val="11"/>
        </w:numPr>
        <w:pBdr>
          <w:top w:val="nil"/>
          <w:left w:val="nil"/>
          <w:bottom w:val="nil"/>
          <w:right w:val="nil"/>
          <w:between w:val="nil"/>
        </w:pBdr>
        <w:ind w:right="-249"/>
        <w:rPr>
          <w:sz w:val="24"/>
          <w:szCs w:val="24"/>
          <w:lang w:val="en"/>
        </w:rPr>
      </w:pPr>
      <w:r w:rsidRPr="00F22EF0">
        <w:rPr>
          <w:iCs/>
          <w:sz w:val="24"/>
          <w:szCs w:val="24"/>
          <w:lang w:val="en"/>
        </w:rPr>
        <w:t>compose a successful introduction</w:t>
      </w:r>
      <w:r w:rsidR="00645627">
        <w:rPr>
          <w:iCs/>
          <w:sz w:val="24"/>
          <w:szCs w:val="24"/>
          <w:lang w:val="en"/>
        </w:rPr>
        <w:t xml:space="preserve"> and </w:t>
      </w:r>
      <w:r w:rsidRPr="00F22EF0">
        <w:rPr>
          <w:iCs/>
          <w:sz w:val="24"/>
          <w:szCs w:val="24"/>
          <w:lang w:val="en"/>
        </w:rPr>
        <w:t>abstract to a scholarly article</w:t>
      </w:r>
      <w:r w:rsidR="004B647C">
        <w:rPr>
          <w:iCs/>
          <w:sz w:val="24"/>
          <w:szCs w:val="24"/>
          <w:lang w:val="en"/>
        </w:rPr>
        <w:t>.</w:t>
      </w:r>
    </w:p>
    <w:p w14:paraId="765BA90A" w14:textId="77777777" w:rsidR="00C270A6" w:rsidRDefault="00C270A6" w:rsidP="00B23DA7">
      <w:pPr>
        <w:widowControl w:val="0"/>
        <w:pBdr>
          <w:top w:val="nil"/>
          <w:left w:val="nil"/>
          <w:bottom w:val="nil"/>
          <w:right w:val="nil"/>
          <w:between w:val="nil"/>
        </w:pBdr>
        <w:ind w:left="-249" w:right="-249"/>
        <w:rPr>
          <w:b/>
          <w:color w:val="023399"/>
          <w:sz w:val="24"/>
          <w:szCs w:val="24"/>
          <w:lang w:val="en-US"/>
        </w:rPr>
      </w:pPr>
    </w:p>
    <w:p w14:paraId="26568BD4" w14:textId="4B53FFF1" w:rsidR="00645627" w:rsidRDefault="00EA2D40" w:rsidP="00494B19">
      <w:pPr>
        <w:widowControl w:val="0"/>
        <w:pBdr>
          <w:top w:val="nil"/>
          <w:left w:val="nil"/>
          <w:bottom w:val="nil"/>
          <w:right w:val="nil"/>
          <w:between w:val="nil"/>
        </w:pBdr>
        <w:ind w:left="-249" w:right="-249"/>
        <w:rPr>
          <w:color w:val="000000"/>
          <w:sz w:val="24"/>
          <w:szCs w:val="24"/>
          <w:lang w:val="en-US"/>
        </w:rPr>
      </w:pPr>
      <w:r w:rsidRPr="00B23DA7">
        <w:rPr>
          <w:b/>
          <w:color w:val="023399"/>
          <w:sz w:val="24"/>
          <w:szCs w:val="24"/>
          <w:lang w:val="en-US"/>
        </w:rPr>
        <w:t>Trainer</w:t>
      </w:r>
      <w:r w:rsidR="000D7BB4" w:rsidRPr="00B23DA7">
        <w:rPr>
          <w:color w:val="023399"/>
          <w:sz w:val="24"/>
          <w:szCs w:val="24"/>
          <w:lang w:val="en-US"/>
        </w:rPr>
        <w:t>:</w:t>
      </w:r>
      <w:r w:rsidR="000D7BB4" w:rsidRPr="00B23DA7">
        <w:rPr>
          <w:color w:val="000000"/>
          <w:sz w:val="24"/>
          <w:szCs w:val="24"/>
          <w:lang w:val="en-US"/>
        </w:rPr>
        <w:t xml:space="preserve"> </w:t>
      </w:r>
      <w:r w:rsidR="004B647C" w:rsidRPr="00B23DA7">
        <w:rPr>
          <w:color w:val="000000"/>
          <w:sz w:val="24"/>
          <w:szCs w:val="24"/>
          <w:lang w:val="en-US"/>
        </w:rPr>
        <w:t>Talinn Phillips</w:t>
      </w:r>
      <w:r w:rsidR="00494B19">
        <w:rPr>
          <w:color w:val="000000"/>
          <w:sz w:val="24"/>
          <w:szCs w:val="24"/>
          <w:lang w:val="en-US"/>
        </w:rPr>
        <w:t xml:space="preserve">, </w:t>
      </w:r>
      <w:r w:rsidR="00494B19" w:rsidRPr="00494B19">
        <w:rPr>
          <w:color w:val="000000"/>
          <w:sz w:val="24"/>
          <w:szCs w:val="24"/>
          <w:lang w:val="en-US"/>
        </w:rPr>
        <w:t>M.A. in</w:t>
      </w:r>
      <w:r w:rsidR="00494B19">
        <w:rPr>
          <w:color w:val="000000"/>
          <w:sz w:val="24"/>
          <w:szCs w:val="24"/>
          <w:lang w:val="en-US"/>
        </w:rPr>
        <w:t xml:space="preserve"> TESOL &amp; Applied Linguistics, </w:t>
      </w:r>
      <w:r w:rsidR="00494B19" w:rsidRPr="00494B19">
        <w:rPr>
          <w:color w:val="000000"/>
          <w:sz w:val="24"/>
          <w:szCs w:val="24"/>
          <w:lang w:val="en-US"/>
        </w:rPr>
        <w:t xml:space="preserve">Ph.D. in English Rhetoric and </w:t>
      </w:r>
      <w:r w:rsidR="00494B19" w:rsidRPr="00494B19">
        <w:rPr>
          <w:color w:val="000000"/>
          <w:sz w:val="24"/>
          <w:szCs w:val="24"/>
          <w:lang w:val="en-US"/>
        </w:rPr>
        <w:lastRenderedPageBreak/>
        <w:t>Composition</w:t>
      </w:r>
      <w:r w:rsidR="00494B19">
        <w:rPr>
          <w:color w:val="000000"/>
          <w:sz w:val="24"/>
          <w:szCs w:val="24"/>
          <w:lang w:val="en-US"/>
        </w:rPr>
        <w:t xml:space="preserve">, </w:t>
      </w:r>
      <w:r w:rsidR="00494B19" w:rsidRPr="00494B19">
        <w:rPr>
          <w:color w:val="000000"/>
          <w:sz w:val="24"/>
          <w:szCs w:val="24"/>
          <w:lang w:val="en-US"/>
        </w:rPr>
        <w:t>Professor of English at the College of Arts and Sciences, Ohio University (USA)</w:t>
      </w:r>
    </w:p>
    <w:p w14:paraId="708E9538" w14:textId="77777777" w:rsidR="00494B19" w:rsidRDefault="00494B19" w:rsidP="00494B19">
      <w:pPr>
        <w:widowControl w:val="0"/>
        <w:pBdr>
          <w:top w:val="nil"/>
          <w:left w:val="nil"/>
          <w:bottom w:val="nil"/>
          <w:right w:val="nil"/>
          <w:between w:val="nil"/>
        </w:pBdr>
        <w:ind w:left="-249" w:right="-249"/>
        <w:rPr>
          <w:b/>
          <w:color w:val="023399"/>
          <w:sz w:val="24"/>
          <w:szCs w:val="24"/>
          <w:lang w:val="en-US"/>
        </w:rPr>
      </w:pPr>
    </w:p>
    <w:p w14:paraId="4F2DF88F" w14:textId="69DEE07A" w:rsidR="008A7A5A" w:rsidRPr="00C87CF6" w:rsidRDefault="004B647C" w:rsidP="00C87CF6">
      <w:pPr>
        <w:widowControl w:val="0"/>
        <w:pBdr>
          <w:top w:val="nil"/>
          <w:left w:val="nil"/>
          <w:bottom w:val="nil"/>
          <w:right w:val="nil"/>
          <w:between w:val="nil"/>
        </w:pBdr>
        <w:ind w:left="-249" w:right="-249"/>
        <w:rPr>
          <w:color w:val="000000"/>
          <w:sz w:val="24"/>
          <w:szCs w:val="24"/>
        </w:rPr>
      </w:pPr>
      <w:r>
        <w:rPr>
          <w:b/>
          <w:color w:val="023399"/>
          <w:sz w:val="24"/>
          <w:szCs w:val="24"/>
          <w:lang w:val="en-US"/>
        </w:rPr>
        <w:t>Course Schedule</w:t>
      </w:r>
    </w:p>
    <w:p w14:paraId="36F629D8" w14:textId="77777777" w:rsidR="005869D0" w:rsidRPr="005869D0" w:rsidRDefault="005869D0" w:rsidP="007F5C12">
      <w:pPr>
        <w:widowControl w:val="0"/>
        <w:pBdr>
          <w:top w:val="nil"/>
          <w:left w:val="nil"/>
          <w:bottom w:val="nil"/>
          <w:right w:val="nil"/>
          <w:between w:val="nil"/>
        </w:pBdr>
        <w:ind w:left="-249" w:right="-249"/>
        <w:rPr>
          <w:b/>
          <w:color w:val="023399"/>
          <w:sz w:val="24"/>
          <w:szCs w:val="24"/>
          <w:lang w:val="en"/>
        </w:rPr>
      </w:pPr>
    </w:p>
    <w:tbl>
      <w:tblPr>
        <w:tblW w:w="545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4" w:type="dxa"/>
          <w:bottom w:w="57" w:type="dxa"/>
          <w:right w:w="57" w:type="dxa"/>
        </w:tblCellMar>
        <w:tblLook w:val="04A0" w:firstRow="1" w:lastRow="0" w:firstColumn="1" w:lastColumn="0" w:noHBand="0" w:noVBand="1"/>
      </w:tblPr>
      <w:tblGrid>
        <w:gridCol w:w="886"/>
        <w:gridCol w:w="1825"/>
        <w:gridCol w:w="7495"/>
      </w:tblGrid>
      <w:tr w:rsidR="00492EA5" w:rsidRPr="00FE157D" w14:paraId="43E33FDA" w14:textId="77777777" w:rsidTr="00146798">
        <w:trPr>
          <w:trHeight w:val="614"/>
        </w:trPr>
        <w:tc>
          <w:tcPr>
            <w:tcW w:w="417"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hideMark/>
          </w:tcPr>
          <w:p w14:paraId="467351E1" w14:textId="43C0AC1F" w:rsidR="00492EA5" w:rsidRPr="00492EA5" w:rsidRDefault="00492EA5" w:rsidP="00D661E2">
            <w:pPr>
              <w:widowControl w:val="0"/>
              <w:pBdr>
                <w:top w:val="nil"/>
                <w:left w:val="nil"/>
                <w:bottom w:val="nil"/>
                <w:right w:val="nil"/>
                <w:between w:val="nil"/>
              </w:pBdr>
              <w:ind w:left="-249" w:right="-249"/>
              <w:jc w:val="center"/>
              <w:rPr>
                <w:b/>
                <w:bCs/>
                <w:sz w:val="24"/>
                <w:szCs w:val="24"/>
                <w:lang w:val="en-US"/>
              </w:rPr>
            </w:pPr>
            <w:r>
              <w:rPr>
                <w:b/>
                <w:bCs/>
                <w:kern w:val="24"/>
                <w:sz w:val="24"/>
                <w:szCs w:val="24"/>
                <w:lang w:val="en-US"/>
              </w:rPr>
              <w:t>Date</w:t>
            </w:r>
          </w:p>
        </w:tc>
        <w:tc>
          <w:tcPr>
            <w:tcW w:w="903"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hideMark/>
          </w:tcPr>
          <w:p w14:paraId="5118F91B" w14:textId="4F9F1175" w:rsidR="00492EA5" w:rsidRPr="00492EA5" w:rsidRDefault="00492EA5" w:rsidP="00D661E2">
            <w:pPr>
              <w:widowControl w:val="0"/>
              <w:pBdr>
                <w:top w:val="nil"/>
                <w:left w:val="nil"/>
                <w:bottom w:val="nil"/>
                <w:right w:val="nil"/>
                <w:between w:val="nil"/>
              </w:pBdr>
              <w:ind w:left="-249" w:right="-249"/>
              <w:jc w:val="center"/>
              <w:rPr>
                <w:b/>
                <w:bCs/>
                <w:sz w:val="24"/>
                <w:szCs w:val="24"/>
                <w:lang w:val="en-US"/>
              </w:rPr>
            </w:pPr>
            <w:r>
              <w:rPr>
                <w:b/>
                <w:bCs/>
                <w:kern w:val="24"/>
                <w:sz w:val="24"/>
                <w:szCs w:val="24"/>
                <w:lang w:val="en-US"/>
              </w:rPr>
              <w:t>Time</w:t>
            </w:r>
          </w:p>
        </w:tc>
        <w:tc>
          <w:tcPr>
            <w:tcW w:w="3680"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hideMark/>
          </w:tcPr>
          <w:p w14:paraId="7CCC4796" w14:textId="51F35BE0" w:rsidR="00492EA5" w:rsidRPr="00492EA5" w:rsidRDefault="00492EA5" w:rsidP="00D661E2">
            <w:pPr>
              <w:widowControl w:val="0"/>
              <w:pBdr>
                <w:top w:val="nil"/>
                <w:left w:val="nil"/>
                <w:bottom w:val="nil"/>
                <w:right w:val="nil"/>
                <w:between w:val="nil"/>
              </w:pBdr>
              <w:ind w:left="-249" w:right="-249"/>
              <w:jc w:val="center"/>
              <w:rPr>
                <w:b/>
                <w:bCs/>
                <w:sz w:val="24"/>
                <w:szCs w:val="24"/>
                <w:lang w:val="en-US"/>
              </w:rPr>
            </w:pPr>
            <w:r>
              <w:rPr>
                <w:b/>
                <w:bCs/>
                <w:kern w:val="24"/>
                <w:sz w:val="24"/>
                <w:szCs w:val="24"/>
                <w:lang w:val="en-US"/>
              </w:rPr>
              <w:t>Topic</w:t>
            </w:r>
          </w:p>
        </w:tc>
      </w:tr>
      <w:tr w:rsidR="00492EA5" w:rsidRPr="00494B19" w14:paraId="3433E177" w14:textId="77777777" w:rsidTr="00146798">
        <w:trPr>
          <w:trHeight w:val="892"/>
        </w:trPr>
        <w:tc>
          <w:tcPr>
            <w:tcW w:w="417"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hideMark/>
          </w:tcPr>
          <w:p w14:paraId="29049867" w14:textId="628233BC" w:rsidR="00492EA5" w:rsidRPr="00D661E2" w:rsidRDefault="00645627" w:rsidP="00D661E2">
            <w:pPr>
              <w:widowControl w:val="0"/>
              <w:pBdr>
                <w:top w:val="nil"/>
                <w:left w:val="nil"/>
                <w:bottom w:val="nil"/>
                <w:right w:val="nil"/>
                <w:between w:val="nil"/>
              </w:pBdr>
              <w:ind w:left="-249" w:right="-249"/>
              <w:jc w:val="center"/>
              <w:rPr>
                <w:sz w:val="24"/>
                <w:szCs w:val="24"/>
              </w:rPr>
            </w:pPr>
            <w:r>
              <w:rPr>
                <w:kern w:val="24"/>
                <w:sz w:val="24"/>
                <w:szCs w:val="24"/>
                <w:lang w:val="en-US"/>
              </w:rPr>
              <w:t>17</w:t>
            </w:r>
            <w:r w:rsidR="00492EA5" w:rsidRPr="00D661E2">
              <w:rPr>
                <w:kern w:val="24"/>
                <w:sz w:val="24"/>
                <w:szCs w:val="24"/>
              </w:rPr>
              <w:t>.04</w:t>
            </w:r>
          </w:p>
        </w:tc>
        <w:tc>
          <w:tcPr>
            <w:tcW w:w="903"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hideMark/>
          </w:tcPr>
          <w:p w14:paraId="30577F9C" w14:textId="1194AF10" w:rsidR="00492EA5" w:rsidRPr="00D661E2" w:rsidRDefault="00492EA5" w:rsidP="00D661E2">
            <w:pPr>
              <w:widowControl w:val="0"/>
              <w:pBdr>
                <w:top w:val="nil"/>
                <w:left w:val="nil"/>
                <w:bottom w:val="nil"/>
                <w:right w:val="nil"/>
                <w:between w:val="nil"/>
              </w:pBdr>
              <w:ind w:left="-249" w:right="-249"/>
              <w:jc w:val="center"/>
              <w:rPr>
                <w:sz w:val="24"/>
                <w:szCs w:val="24"/>
              </w:rPr>
            </w:pPr>
            <w:r w:rsidRPr="00D661E2">
              <w:rPr>
                <w:color w:val="000000"/>
                <w:kern w:val="24"/>
                <w:sz w:val="24"/>
                <w:szCs w:val="24"/>
              </w:rPr>
              <w:t>17:00 – 20:00</w:t>
            </w:r>
          </w:p>
        </w:tc>
        <w:tc>
          <w:tcPr>
            <w:tcW w:w="3680"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hideMark/>
          </w:tcPr>
          <w:p w14:paraId="07880BD5" w14:textId="50648ED7" w:rsidR="00C87CF6" w:rsidRPr="00C87CF6" w:rsidRDefault="00C87CF6" w:rsidP="00146798">
            <w:pPr>
              <w:widowControl w:val="0"/>
              <w:pBdr>
                <w:top w:val="nil"/>
                <w:left w:val="nil"/>
                <w:bottom w:val="nil"/>
                <w:right w:val="nil"/>
                <w:between w:val="nil"/>
              </w:pBdr>
              <w:ind w:left="-249" w:right="-249"/>
              <w:jc w:val="center"/>
              <w:rPr>
                <w:b/>
                <w:kern w:val="24"/>
                <w:sz w:val="24"/>
                <w:szCs w:val="24"/>
                <w:lang w:val="en-US"/>
              </w:rPr>
            </w:pPr>
            <w:r w:rsidRPr="00C87CF6">
              <w:rPr>
                <w:b/>
                <w:kern w:val="24"/>
                <w:sz w:val="24"/>
                <w:szCs w:val="24"/>
                <w:lang w:val="en-US"/>
              </w:rPr>
              <w:t xml:space="preserve">Framing Your </w:t>
            </w:r>
            <w:r w:rsidR="00AE0209">
              <w:rPr>
                <w:b/>
                <w:kern w:val="24"/>
                <w:sz w:val="24"/>
                <w:szCs w:val="24"/>
                <w:lang w:val="en-US"/>
              </w:rPr>
              <w:t>Project</w:t>
            </w:r>
          </w:p>
          <w:p w14:paraId="0D2125CE" w14:textId="77777777" w:rsidR="00AE0209" w:rsidRDefault="00AE0209" w:rsidP="00146798">
            <w:pPr>
              <w:widowControl w:val="0"/>
              <w:pBdr>
                <w:top w:val="nil"/>
                <w:left w:val="nil"/>
                <w:bottom w:val="nil"/>
                <w:right w:val="nil"/>
                <w:between w:val="nil"/>
              </w:pBdr>
              <w:ind w:left="-249" w:right="-249"/>
              <w:jc w:val="center"/>
              <w:rPr>
                <w:kern w:val="24"/>
                <w:sz w:val="24"/>
                <w:szCs w:val="24"/>
                <w:lang w:val="en-US"/>
              </w:rPr>
            </w:pPr>
            <w:r>
              <w:rPr>
                <w:kern w:val="24"/>
                <w:sz w:val="24"/>
                <w:szCs w:val="24"/>
                <w:lang w:val="en-US"/>
              </w:rPr>
              <w:t xml:space="preserve">Choosing a journal and writing for your community </w:t>
            </w:r>
          </w:p>
          <w:p w14:paraId="093A94DE" w14:textId="02B24C2E" w:rsidR="00C87CF6" w:rsidRPr="00C87CF6" w:rsidRDefault="00C87CF6" w:rsidP="00146798">
            <w:pPr>
              <w:widowControl w:val="0"/>
              <w:pBdr>
                <w:top w:val="nil"/>
                <w:left w:val="nil"/>
                <w:bottom w:val="nil"/>
                <w:right w:val="nil"/>
                <w:between w:val="nil"/>
              </w:pBdr>
              <w:ind w:left="-249" w:right="-249"/>
              <w:jc w:val="center"/>
              <w:rPr>
                <w:kern w:val="24"/>
                <w:sz w:val="24"/>
                <w:szCs w:val="24"/>
                <w:lang w:val="en-US"/>
              </w:rPr>
            </w:pPr>
            <w:r w:rsidRPr="00C87CF6">
              <w:rPr>
                <w:kern w:val="24"/>
                <w:sz w:val="24"/>
                <w:szCs w:val="24"/>
                <w:lang w:val="en-US"/>
              </w:rPr>
              <w:t>Using rhetorical framing to make your contribution clear</w:t>
            </w:r>
          </w:p>
          <w:p w14:paraId="7DB56D6D" w14:textId="48EB5FF6" w:rsidR="00492EA5" w:rsidRPr="00645627" w:rsidRDefault="00C87CF6" w:rsidP="00645627">
            <w:pPr>
              <w:widowControl w:val="0"/>
              <w:pBdr>
                <w:top w:val="nil"/>
                <w:left w:val="nil"/>
                <w:bottom w:val="nil"/>
                <w:right w:val="nil"/>
                <w:between w:val="nil"/>
              </w:pBdr>
              <w:ind w:left="-249" w:right="-249"/>
              <w:jc w:val="center"/>
              <w:rPr>
                <w:kern w:val="24"/>
                <w:sz w:val="24"/>
                <w:szCs w:val="24"/>
                <w:lang w:val="en-US"/>
              </w:rPr>
            </w:pPr>
            <w:r w:rsidRPr="00C87CF6">
              <w:rPr>
                <w:kern w:val="24"/>
                <w:sz w:val="24"/>
                <w:szCs w:val="24"/>
                <w:lang w:val="en-US"/>
              </w:rPr>
              <w:t>Communicating the significance of your work</w:t>
            </w:r>
          </w:p>
        </w:tc>
      </w:tr>
      <w:tr w:rsidR="00C87CF6" w:rsidRPr="00494B19" w14:paraId="3E9C1954" w14:textId="77777777" w:rsidTr="00146798">
        <w:trPr>
          <w:trHeight w:val="892"/>
        </w:trPr>
        <w:tc>
          <w:tcPr>
            <w:tcW w:w="417"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39778D64" w14:textId="1733D888" w:rsidR="00C87CF6" w:rsidRDefault="00C87CF6" w:rsidP="00D661E2">
            <w:pPr>
              <w:widowControl w:val="0"/>
              <w:pBdr>
                <w:top w:val="nil"/>
                <w:left w:val="nil"/>
                <w:bottom w:val="nil"/>
                <w:right w:val="nil"/>
                <w:between w:val="nil"/>
              </w:pBdr>
              <w:ind w:left="-249" w:right="-249"/>
              <w:jc w:val="center"/>
              <w:rPr>
                <w:kern w:val="24"/>
                <w:sz w:val="24"/>
                <w:szCs w:val="24"/>
                <w:lang w:val="en-US"/>
              </w:rPr>
            </w:pPr>
            <w:r>
              <w:rPr>
                <w:kern w:val="24"/>
                <w:sz w:val="24"/>
                <w:szCs w:val="24"/>
                <w:lang w:val="en-US"/>
              </w:rPr>
              <w:t>2</w:t>
            </w:r>
            <w:r w:rsidR="00645627">
              <w:rPr>
                <w:kern w:val="24"/>
                <w:sz w:val="24"/>
                <w:szCs w:val="24"/>
                <w:lang w:val="en-US"/>
              </w:rPr>
              <w:t>4</w:t>
            </w:r>
            <w:r w:rsidRPr="00D661E2">
              <w:rPr>
                <w:kern w:val="24"/>
                <w:sz w:val="24"/>
                <w:szCs w:val="24"/>
              </w:rPr>
              <w:t>.04</w:t>
            </w:r>
          </w:p>
        </w:tc>
        <w:tc>
          <w:tcPr>
            <w:tcW w:w="903"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3A780282" w14:textId="42563BDF" w:rsidR="00C87CF6" w:rsidRPr="00D661E2" w:rsidRDefault="00C87CF6" w:rsidP="00D661E2">
            <w:pPr>
              <w:widowControl w:val="0"/>
              <w:pBdr>
                <w:top w:val="nil"/>
                <w:left w:val="nil"/>
                <w:bottom w:val="nil"/>
                <w:right w:val="nil"/>
                <w:between w:val="nil"/>
              </w:pBdr>
              <w:ind w:left="-249" w:right="-249"/>
              <w:jc w:val="center"/>
              <w:rPr>
                <w:color w:val="000000"/>
                <w:kern w:val="24"/>
                <w:sz w:val="24"/>
                <w:szCs w:val="24"/>
              </w:rPr>
            </w:pPr>
            <w:r w:rsidRPr="00D661E2">
              <w:rPr>
                <w:color w:val="000000"/>
                <w:kern w:val="24"/>
                <w:sz w:val="24"/>
                <w:szCs w:val="24"/>
              </w:rPr>
              <w:t>17:00 – 20:00</w:t>
            </w:r>
          </w:p>
        </w:tc>
        <w:tc>
          <w:tcPr>
            <w:tcW w:w="3680"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tcPr>
          <w:p w14:paraId="73F98A22" w14:textId="77777777" w:rsidR="00C87CF6" w:rsidRPr="00C87CF6" w:rsidRDefault="00C87CF6" w:rsidP="00146798">
            <w:pPr>
              <w:widowControl w:val="0"/>
              <w:pBdr>
                <w:top w:val="nil"/>
                <w:left w:val="nil"/>
                <w:bottom w:val="nil"/>
                <w:right w:val="nil"/>
                <w:between w:val="nil"/>
              </w:pBdr>
              <w:ind w:left="-249" w:right="-249"/>
              <w:jc w:val="center"/>
              <w:rPr>
                <w:b/>
                <w:kern w:val="24"/>
                <w:sz w:val="24"/>
                <w:szCs w:val="24"/>
                <w:lang w:val="en-US"/>
              </w:rPr>
            </w:pPr>
            <w:r w:rsidRPr="00C87CF6">
              <w:rPr>
                <w:b/>
                <w:kern w:val="24"/>
                <w:sz w:val="24"/>
                <w:szCs w:val="24"/>
                <w:lang w:val="en-US"/>
              </w:rPr>
              <w:t>Building an Argument</w:t>
            </w:r>
          </w:p>
          <w:p w14:paraId="473523B3" w14:textId="3710477D" w:rsidR="00C87CF6" w:rsidRPr="00C87CF6" w:rsidRDefault="00C87CF6" w:rsidP="00146798">
            <w:pPr>
              <w:widowControl w:val="0"/>
              <w:pBdr>
                <w:top w:val="nil"/>
                <w:left w:val="nil"/>
                <w:bottom w:val="nil"/>
                <w:right w:val="nil"/>
                <w:between w:val="nil"/>
              </w:pBdr>
              <w:ind w:left="-249" w:right="-249"/>
              <w:jc w:val="center"/>
              <w:rPr>
                <w:kern w:val="24"/>
                <w:sz w:val="24"/>
                <w:szCs w:val="24"/>
                <w:lang w:val="en-US"/>
              </w:rPr>
            </w:pPr>
            <w:r w:rsidRPr="00C87CF6">
              <w:rPr>
                <w:kern w:val="24"/>
                <w:sz w:val="24"/>
                <w:szCs w:val="24"/>
                <w:lang w:val="en-US"/>
              </w:rPr>
              <w:t xml:space="preserve">Using </w:t>
            </w:r>
            <w:proofErr w:type="spellStart"/>
            <w:r w:rsidRPr="00C87CF6">
              <w:rPr>
                <w:kern w:val="24"/>
                <w:sz w:val="24"/>
                <w:szCs w:val="24"/>
                <w:lang w:val="en-US"/>
              </w:rPr>
              <w:t>metadiscourse</w:t>
            </w:r>
            <w:proofErr w:type="spellEnd"/>
            <w:r w:rsidRPr="00C87CF6">
              <w:rPr>
                <w:kern w:val="24"/>
                <w:sz w:val="24"/>
                <w:szCs w:val="24"/>
                <w:lang w:val="en-US"/>
              </w:rPr>
              <w:t xml:space="preserve"> to guide readers</w:t>
            </w:r>
          </w:p>
          <w:p w14:paraId="5CA772DA" w14:textId="77777777" w:rsidR="00C87CF6" w:rsidRPr="00C87CF6" w:rsidRDefault="00C87CF6" w:rsidP="00146798">
            <w:pPr>
              <w:widowControl w:val="0"/>
              <w:pBdr>
                <w:top w:val="nil"/>
                <w:left w:val="nil"/>
                <w:bottom w:val="nil"/>
                <w:right w:val="nil"/>
                <w:between w:val="nil"/>
              </w:pBdr>
              <w:ind w:left="-249" w:right="-249"/>
              <w:jc w:val="center"/>
              <w:rPr>
                <w:kern w:val="24"/>
                <w:sz w:val="24"/>
                <w:szCs w:val="24"/>
                <w:lang w:val="en-US"/>
              </w:rPr>
            </w:pPr>
            <w:r w:rsidRPr="00C87CF6">
              <w:rPr>
                <w:kern w:val="24"/>
                <w:sz w:val="24"/>
                <w:szCs w:val="24"/>
                <w:lang w:val="en-US"/>
              </w:rPr>
              <w:t>Paraphrasing, summarizing, and integrating sources</w:t>
            </w:r>
          </w:p>
          <w:p w14:paraId="2904F79D" w14:textId="613EFFE2" w:rsidR="00C87CF6" w:rsidRPr="00645627" w:rsidRDefault="00C87CF6" w:rsidP="00645627">
            <w:pPr>
              <w:widowControl w:val="0"/>
              <w:pBdr>
                <w:top w:val="nil"/>
                <w:left w:val="nil"/>
                <w:bottom w:val="nil"/>
                <w:right w:val="nil"/>
                <w:between w:val="nil"/>
              </w:pBdr>
              <w:ind w:left="-249" w:right="-249"/>
              <w:jc w:val="center"/>
              <w:rPr>
                <w:kern w:val="24"/>
                <w:sz w:val="24"/>
                <w:szCs w:val="24"/>
                <w:lang w:val="en-US"/>
              </w:rPr>
            </w:pPr>
            <w:r w:rsidRPr="00C87CF6">
              <w:rPr>
                <w:kern w:val="24"/>
                <w:sz w:val="24"/>
                <w:szCs w:val="24"/>
                <w:lang w:val="en-US"/>
              </w:rPr>
              <w:t>Connecting grammar choices to authorial voice and audience expectations</w:t>
            </w:r>
          </w:p>
        </w:tc>
      </w:tr>
      <w:tr w:rsidR="00645627" w:rsidRPr="00494B19" w14:paraId="4A71B8E1" w14:textId="77777777" w:rsidTr="00146798">
        <w:trPr>
          <w:trHeight w:val="892"/>
        </w:trPr>
        <w:tc>
          <w:tcPr>
            <w:tcW w:w="417"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5E375F20" w14:textId="6C2BF279" w:rsidR="00645627" w:rsidRDefault="00645627" w:rsidP="00D661E2">
            <w:pPr>
              <w:widowControl w:val="0"/>
              <w:pBdr>
                <w:top w:val="nil"/>
                <w:left w:val="nil"/>
                <w:bottom w:val="nil"/>
                <w:right w:val="nil"/>
                <w:between w:val="nil"/>
              </w:pBdr>
              <w:ind w:left="-249" w:right="-249"/>
              <w:jc w:val="center"/>
              <w:rPr>
                <w:kern w:val="24"/>
                <w:sz w:val="24"/>
                <w:szCs w:val="24"/>
                <w:lang w:val="en-US"/>
              </w:rPr>
            </w:pPr>
            <w:r>
              <w:rPr>
                <w:kern w:val="24"/>
                <w:sz w:val="24"/>
                <w:szCs w:val="24"/>
                <w:lang w:val="en-US"/>
              </w:rPr>
              <w:t>01.05-14.05</w:t>
            </w:r>
          </w:p>
        </w:tc>
        <w:tc>
          <w:tcPr>
            <w:tcW w:w="903"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0D493BF3" w14:textId="77777777" w:rsidR="00645627" w:rsidRPr="00D661E2" w:rsidRDefault="00645627" w:rsidP="00D661E2">
            <w:pPr>
              <w:widowControl w:val="0"/>
              <w:pBdr>
                <w:top w:val="nil"/>
                <w:left w:val="nil"/>
                <w:bottom w:val="nil"/>
                <w:right w:val="nil"/>
                <w:between w:val="nil"/>
              </w:pBdr>
              <w:ind w:left="-249" w:right="-249"/>
              <w:jc w:val="center"/>
              <w:rPr>
                <w:color w:val="000000"/>
                <w:kern w:val="24"/>
                <w:sz w:val="24"/>
                <w:szCs w:val="24"/>
              </w:rPr>
            </w:pPr>
          </w:p>
        </w:tc>
        <w:tc>
          <w:tcPr>
            <w:tcW w:w="3680"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tcPr>
          <w:p w14:paraId="00D13061" w14:textId="77777777" w:rsidR="00645627" w:rsidRDefault="00645627" w:rsidP="00146798">
            <w:pPr>
              <w:widowControl w:val="0"/>
              <w:pBdr>
                <w:top w:val="nil"/>
                <w:left w:val="nil"/>
                <w:bottom w:val="nil"/>
                <w:right w:val="nil"/>
                <w:between w:val="nil"/>
              </w:pBdr>
              <w:ind w:left="-249" w:right="-249"/>
              <w:jc w:val="center"/>
              <w:rPr>
                <w:b/>
                <w:kern w:val="24"/>
                <w:sz w:val="24"/>
                <w:szCs w:val="24"/>
                <w:lang w:val="en-US"/>
              </w:rPr>
            </w:pPr>
            <w:r>
              <w:rPr>
                <w:b/>
                <w:kern w:val="24"/>
                <w:sz w:val="24"/>
                <w:szCs w:val="24"/>
                <w:lang w:val="en-US"/>
              </w:rPr>
              <w:t>Individual Consultations</w:t>
            </w:r>
          </w:p>
          <w:p w14:paraId="4D8D8D47" w14:textId="5C3D032A" w:rsidR="00645627" w:rsidRPr="00C87CF6" w:rsidRDefault="00645627" w:rsidP="00146798">
            <w:pPr>
              <w:widowControl w:val="0"/>
              <w:pBdr>
                <w:top w:val="nil"/>
                <w:left w:val="nil"/>
                <w:bottom w:val="nil"/>
                <w:right w:val="nil"/>
                <w:between w:val="nil"/>
              </w:pBdr>
              <w:ind w:left="-249" w:right="-249"/>
              <w:jc w:val="center"/>
              <w:rPr>
                <w:b/>
                <w:kern w:val="24"/>
                <w:sz w:val="24"/>
                <w:szCs w:val="24"/>
                <w:lang w:val="en-US"/>
              </w:rPr>
            </w:pPr>
            <w:r>
              <w:rPr>
                <w:b/>
                <w:kern w:val="24"/>
                <w:sz w:val="24"/>
                <w:szCs w:val="24"/>
                <w:lang w:val="en-US"/>
              </w:rPr>
              <w:t>**article draft due**</w:t>
            </w:r>
          </w:p>
        </w:tc>
      </w:tr>
      <w:tr w:rsidR="005D3506" w:rsidRPr="00494B19" w14:paraId="26199DD4" w14:textId="77777777" w:rsidTr="00146798">
        <w:trPr>
          <w:trHeight w:val="892"/>
        </w:trPr>
        <w:tc>
          <w:tcPr>
            <w:tcW w:w="417"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6C3A9202" w14:textId="6E487C09" w:rsidR="005D3506" w:rsidRDefault="00645627" w:rsidP="00D661E2">
            <w:pPr>
              <w:widowControl w:val="0"/>
              <w:pBdr>
                <w:top w:val="nil"/>
                <w:left w:val="nil"/>
                <w:bottom w:val="nil"/>
                <w:right w:val="nil"/>
                <w:between w:val="nil"/>
              </w:pBdr>
              <w:ind w:left="-249" w:right="-249"/>
              <w:jc w:val="center"/>
              <w:rPr>
                <w:kern w:val="24"/>
                <w:sz w:val="24"/>
                <w:szCs w:val="24"/>
                <w:lang w:val="en-US"/>
              </w:rPr>
            </w:pPr>
            <w:r>
              <w:rPr>
                <w:kern w:val="24"/>
                <w:sz w:val="24"/>
                <w:szCs w:val="24"/>
                <w:lang w:val="en-US"/>
              </w:rPr>
              <w:t>15.05</w:t>
            </w:r>
          </w:p>
        </w:tc>
        <w:tc>
          <w:tcPr>
            <w:tcW w:w="903"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1E004D31" w14:textId="5B1ED370" w:rsidR="005D3506" w:rsidRPr="00645627" w:rsidRDefault="00645627" w:rsidP="00D661E2">
            <w:pPr>
              <w:widowControl w:val="0"/>
              <w:pBdr>
                <w:top w:val="nil"/>
                <w:left w:val="nil"/>
                <w:bottom w:val="nil"/>
                <w:right w:val="nil"/>
                <w:between w:val="nil"/>
              </w:pBdr>
              <w:ind w:left="-249" w:right="-249"/>
              <w:jc w:val="center"/>
              <w:rPr>
                <w:color w:val="000000"/>
                <w:kern w:val="24"/>
                <w:sz w:val="24"/>
                <w:szCs w:val="24"/>
                <w:lang w:val="en-US"/>
              </w:rPr>
            </w:pPr>
            <w:r>
              <w:rPr>
                <w:color w:val="000000"/>
                <w:kern w:val="24"/>
                <w:sz w:val="24"/>
                <w:szCs w:val="24"/>
                <w:lang w:val="en-US"/>
              </w:rPr>
              <w:t>17:00-20:00</w:t>
            </w:r>
          </w:p>
        </w:tc>
        <w:tc>
          <w:tcPr>
            <w:tcW w:w="3680"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tcPr>
          <w:p w14:paraId="6690AB7C" w14:textId="77777777" w:rsidR="005D3506" w:rsidRDefault="005D3506" w:rsidP="00146798">
            <w:pPr>
              <w:widowControl w:val="0"/>
              <w:pBdr>
                <w:top w:val="nil"/>
                <w:left w:val="nil"/>
                <w:bottom w:val="nil"/>
                <w:right w:val="nil"/>
                <w:between w:val="nil"/>
              </w:pBdr>
              <w:ind w:left="-249" w:right="-249"/>
              <w:jc w:val="center"/>
              <w:rPr>
                <w:b/>
                <w:kern w:val="24"/>
                <w:sz w:val="24"/>
                <w:szCs w:val="24"/>
                <w:lang w:val="en-US"/>
              </w:rPr>
            </w:pPr>
            <w:r>
              <w:rPr>
                <w:b/>
                <w:kern w:val="24"/>
                <w:sz w:val="24"/>
                <w:szCs w:val="24"/>
                <w:lang w:val="en-US"/>
              </w:rPr>
              <w:t>Planning Your Revisions</w:t>
            </w:r>
          </w:p>
          <w:p w14:paraId="0A74CE4A" w14:textId="77777777" w:rsidR="00AE0209" w:rsidRDefault="005D3506" w:rsidP="00146798">
            <w:pPr>
              <w:widowControl w:val="0"/>
              <w:pBdr>
                <w:top w:val="nil"/>
                <w:left w:val="nil"/>
                <w:bottom w:val="nil"/>
                <w:right w:val="nil"/>
                <w:between w:val="nil"/>
              </w:pBdr>
              <w:ind w:left="-249" w:right="-249"/>
              <w:jc w:val="center"/>
              <w:rPr>
                <w:bCs/>
                <w:kern w:val="24"/>
                <w:sz w:val="24"/>
                <w:szCs w:val="24"/>
                <w:lang w:val="en-US"/>
              </w:rPr>
            </w:pPr>
            <w:r>
              <w:rPr>
                <w:bCs/>
                <w:kern w:val="24"/>
                <w:sz w:val="24"/>
                <w:szCs w:val="24"/>
                <w:lang w:val="en-US"/>
              </w:rPr>
              <w:t xml:space="preserve">Making a plan for feedback </w:t>
            </w:r>
          </w:p>
          <w:p w14:paraId="157BC4A3" w14:textId="77777777" w:rsidR="00AE0209" w:rsidRDefault="00AE0209" w:rsidP="00AE0209">
            <w:pPr>
              <w:widowControl w:val="0"/>
              <w:pBdr>
                <w:top w:val="nil"/>
                <w:left w:val="nil"/>
                <w:bottom w:val="nil"/>
                <w:right w:val="nil"/>
                <w:between w:val="nil"/>
              </w:pBdr>
              <w:ind w:left="-249" w:right="-249"/>
              <w:jc w:val="center"/>
              <w:rPr>
                <w:kern w:val="24"/>
                <w:sz w:val="24"/>
                <w:szCs w:val="24"/>
                <w:lang w:val="en-US"/>
              </w:rPr>
            </w:pPr>
            <w:r>
              <w:rPr>
                <w:bCs/>
                <w:kern w:val="24"/>
                <w:sz w:val="24"/>
                <w:szCs w:val="24"/>
                <w:lang w:val="en-US"/>
              </w:rPr>
              <w:t>P</w:t>
            </w:r>
            <w:r w:rsidR="005D3506">
              <w:rPr>
                <w:bCs/>
                <w:kern w:val="24"/>
                <w:sz w:val="24"/>
                <w:szCs w:val="24"/>
                <w:lang w:val="en-US"/>
              </w:rPr>
              <w:t>rioritizing revision suggestions</w:t>
            </w:r>
            <w:r w:rsidRPr="00C87CF6">
              <w:rPr>
                <w:kern w:val="24"/>
                <w:sz w:val="24"/>
                <w:szCs w:val="24"/>
                <w:lang w:val="en-US"/>
              </w:rPr>
              <w:t xml:space="preserve"> </w:t>
            </w:r>
          </w:p>
          <w:p w14:paraId="14CBBF84" w14:textId="3BA338EB" w:rsidR="00AE0209" w:rsidRPr="00C87CF6" w:rsidRDefault="00AE0209" w:rsidP="00AE0209">
            <w:pPr>
              <w:widowControl w:val="0"/>
              <w:pBdr>
                <w:top w:val="nil"/>
                <w:left w:val="nil"/>
                <w:bottom w:val="nil"/>
                <w:right w:val="nil"/>
                <w:between w:val="nil"/>
              </w:pBdr>
              <w:ind w:left="-249" w:right="-249"/>
              <w:jc w:val="center"/>
              <w:rPr>
                <w:kern w:val="24"/>
                <w:sz w:val="24"/>
                <w:szCs w:val="24"/>
                <w:lang w:val="en-US"/>
              </w:rPr>
            </w:pPr>
            <w:r w:rsidRPr="00C87CF6">
              <w:rPr>
                <w:kern w:val="24"/>
                <w:sz w:val="24"/>
                <w:szCs w:val="24"/>
                <w:lang w:val="en-US"/>
              </w:rPr>
              <w:t xml:space="preserve">Understanding </w:t>
            </w:r>
            <w:r>
              <w:rPr>
                <w:kern w:val="24"/>
                <w:sz w:val="24"/>
                <w:szCs w:val="24"/>
                <w:lang w:val="en-US"/>
              </w:rPr>
              <w:t>expected</w:t>
            </w:r>
            <w:r w:rsidRPr="00C87CF6">
              <w:rPr>
                <w:kern w:val="24"/>
                <w:sz w:val="24"/>
                <w:szCs w:val="24"/>
                <w:lang w:val="en-US"/>
              </w:rPr>
              <w:t xml:space="preserve"> moves when discussing results</w:t>
            </w:r>
          </w:p>
          <w:p w14:paraId="0C9E0B06" w14:textId="479496C7" w:rsidR="005D3506" w:rsidRPr="00AE0209" w:rsidRDefault="00AE0209" w:rsidP="00AE0209">
            <w:pPr>
              <w:widowControl w:val="0"/>
              <w:pBdr>
                <w:top w:val="nil"/>
                <w:left w:val="nil"/>
                <w:bottom w:val="nil"/>
                <w:right w:val="nil"/>
                <w:between w:val="nil"/>
              </w:pBdr>
              <w:ind w:left="-249" w:right="-249"/>
              <w:jc w:val="center"/>
              <w:rPr>
                <w:kern w:val="24"/>
                <w:sz w:val="24"/>
                <w:szCs w:val="24"/>
                <w:lang w:val="en-US"/>
              </w:rPr>
            </w:pPr>
            <w:r w:rsidRPr="00C87CF6">
              <w:rPr>
                <w:kern w:val="24"/>
                <w:sz w:val="24"/>
                <w:szCs w:val="24"/>
                <w:lang w:val="en-US"/>
              </w:rPr>
              <w:t>Using hedges to frame readers’ expectations</w:t>
            </w:r>
          </w:p>
        </w:tc>
      </w:tr>
      <w:tr w:rsidR="00C87CF6" w:rsidRPr="00B504FE" w14:paraId="0AA157B0" w14:textId="77777777" w:rsidTr="00146798">
        <w:trPr>
          <w:trHeight w:val="892"/>
        </w:trPr>
        <w:tc>
          <w:tcPr>
            <w:tcW w:w="417"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43303B69" w14:textId="6ED34E0B" w:rsidR="00C87CF6" w:rsidRPr="00C87CF6" w:rsidRDefault="00645627" w:rsidP="00D661E2">
            <w:pPr>
              <w:widowControl w:val="0"/>
              <w:pBdr>
                <w:top w:val="nil"/>
                <w:left w:val="nil"/>
                <w:bottom w:val="nil"/>
                <w:right w:val="nil"/>
                <w:between w:val="nil"/>
              </w:pBdr>
              <w:ind w:left="-249" w:right="-249"/>
              <w:jc w:val="center"/>
              <w:rPr>
                <w:kern w:val="24"/>
                <w:sz w:val="24"/>
                <w:szCs w:val="24"/>
                <w:lang w:val="en-US"/>
              </w:rPr>
            </w:pPr>
            <w:r>
              <w:rPr>
                <w:kern w:val="24"/>
                <w:sz w:val="24"/>
                <w:szCs w:val="24"/>
                <w:lang w:val="en-US"/>
              </w:rPr>
              <w:t>22</w:t>
            </w:r>
            <w:r w:rsidR="00146798" w:rsidRPr="00D661E2">
              <w:rPr>
                <w:kern w:val="24"/>
                <w:sz w:val="24"/>
                <w:szCs w:val="24"/>
              </w:rPr>
              <w:t>.0</w:t>
            </w:r>
            <w:r w:rsidR="00146798">
              <w:rPr>
                <w:kern w:val="24"/>
                <w:sz w:val="24"/>
                <w:szCs w:val="24"/>
                <w:lang w:val="en-US"/>
              </w:rPr>
              <w:t>5</w:t>
            </w:r>
          </w:p>
        </w:tc>
        <w:tc>
          <w:tcPr>
            <w:tcW w:w="903"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tcPr>
          <w:p w14:paraId="2C6402F6" w14:textId="4F05AFA3" w:rsidR="00C87CF6" w:rsidRPr="00C87CF6" w:rsidRDefault="00146798" w:rsidP="00D661E2">
            <w:pPr>
              <w:widowControl w:val="0"/>
              <w:pBdr>
                <w:top w:val="nil"/>
                <w:left w:val="nil"/>
                <w:bottom w:val="nil"/>
                <w:right w:val="nil"/>
                <w:between w:val="nil"/>
              </w:pBdr>
              <w:ind w:left="-249" w:right="-249"/>
              <w:jc w:val="center"/>
              <w:rPr>
                <w:color w:val="000000"/>
                <w:kern w:val="24"/>
                <w:sz w:val="24"/>
                <w:szCs w:val="24"/>
                <w:lang w:val="en-US"/>
              </w:rPr>
            </w:pPr>
            <w:r w:rsidRPr="00D661E2">
              <w:rPr>
                <w:color w:val="000000"/>
                <w:kern w:val="24"/>
                <w:sz w:val="24"/>
                <w:szCs w:val="24"/>
              </w:rPr>
              <w:t>17:00 – 20:00</w:t>
            </w:r>
          </w:p>
        </w:tc>
        <w:tc>
          <w:tcPr>
            <w:tcW w:w="3680" w:type="pct"/>
            <w:tcBorders>
              <w:top w:val="single" w:sz="4" w:space="0" w:color="000000"/>
              <w:left w:val="single" w:sz="4" w:space="0" w:color="000000"/>
              <w:bottom w:val="single" w:sz="4" w:space="0" w:color="000000"/>
              <w:right w:val="single" w:sz="4" w:space="0" w:color="000000"/>
            </w:tcBorders>
            <w:tcMar>
              <w:top w:w="227" w:type="dxa"/>
              <w:left w:w="227" w:type="dxa"/>
              <w:bottom w:w="227" w:type="dxa"/>
              <w:right w:w="227" w:type="dxa"/>
            </w:tcMar>
            <w:vAlign w:val="center"/>
          </w:tcPr>
          <w:p w14:paraId="6829B15D" w14:textId="74F5878D" w:rsidR="00146798" w:rsidRPr="00146798" w:rsidRDefault="00B76C86" w:rsidP="00146798">
            <w:pPr>
              <w:widowControl w:val="0"/>
              <w:pBdr>
                <w:top w:val="nil"/>
                <w:left w:val="nil"/>
                <w:bottom w:val="nil"/>
                <w:right w:val="nil"/>
                <w:between w:val="nil"/>
              </w:pBdr>
              <w:ind w:left="-249" w:right="-249"/>
              <w:jc w:val="center"/>
              <w:rPr>
                <w:b/>
                <w:kern w:val="24"/>
                <w:sz w:val="24"/>
                <w:szCs w:val="24"/>
                <w:lang w:val="en-US"/>
              </w:rPr>
            </w:pPr>
            <w:r>
              <w:rPr>
                <w:b/>
                <w:kern w:val="24"/>
                <w:sz w:val="24"/>
                <w:szCs w:val="24"/>
                <w:lang w:val="en-US"/>
              </w:rPr>
              <w:t>Polishing Your Submission</w:t>
            </w:r>
          </w:p>
          <w:p w14:paraId="75554FEA" w14:textId="0C9C3E50" w:rsidR="00B76C86" w:rsidRDefault="00B76C86" w:rsidP="00146798">
            <w:pPr>
              <w:widowControl w:val="0"/>
              <w:pBdr>
                <w:top w:val="nil"/>
                <w:left w:val="nil"/>
                <w:bottom w:val="nil"/>
                <w:right w:val="nil"/>
                <w:between w:val="nil"/>
              </w:pBdr>
              <w:ind w:left="-249" w:right="-249"/>
              <w:jc w:val="center"/>
              <w:rPr>
                <w:kern w:val="24"/>
                <w:sz w:val="24"/>
                <w:szCs w:val="24"/>
                <w:lang w:val="en-US"/>
              </w:rPr>
            </w:pPr>
            <w:r>
              <w:rPr>
                <w:kern w:val="24"/>
                <w:sz w:val="24"/>
                <w:szCs w:val="24"/>
                <w:lang w:val="en-US"/>
              </w:rPr>
              <w:t xml:space="preserve">Using </w:t>
            </w:r>
            <w:r w:rsidR="00AE0209">
              <w:rPr>
                <w:kern w:val="24"/>
                <w:sz w:val="24"/>
                <w:szCs w:val="24"/>
                <w:lang w:val="en-US"/>
              </w:rPr>
              <w:t>digital</w:t>
            </w:r>
            <w:r>
              <w:rPr>
                <w:kern w:val="24"/>
                <w:sz w:val="24"/>
                <w:szCs w:val="24"/>
                <w:lang w:val="en-US"/>
              </w:rPr>
              <w:t xml:space="preserve"> </w:t>
            </w:r>
            <w:r w:rsidR="005D3506">
              <w:rPr>
                <w:kern w:val="24"/>
                <w:sz w:val="24"/>
                <w:szCs w:val="24"/>
                <w:lang w:val="en-US"/>
              </w:rPr>
              <w:t xml:space="preserve">tools </w:t>
            </w:r>
            <w:r>
              <w:rPr>
                <w:kern w:val="24"/>
                <w:sz w:val="24"/>
                <w:szCs w:val="24"/>
                <w:lang w:val="en-US"/>
              </w:rPr>
              <w:t>to polish language and tone</w:t>
            </w:r>
          </w:p>
          <w:p w14:paraId="11EA3294" w14:textId="77777777" w:rsidR="00146798" w:rsidRPr="00146798" w:rsidRDefault="00146798" w:rsidP="00146798">
            <w:pPr>
              <w:widowControl w:val="0"/>
              <w:pBdr>
                <w:top w:val="nil"/>
                <w:left w:val="nil"/>
                <w:bottom w:val="nil"/>
                <w:right w:val="nil"/>
                <w:between w:val="nil"/>
              </w:pBdr>
              <w:ind w:left="-249" w:right="-249"/>
              <w:jc w:val="center"/>
              <w:rPr>
                <w:kern w:val="24"/>
                <w:sz w:val="24"/>
                <w:szCs w:val="24"/>
                <w:lang w:val="en-US"/>
              </w:rPr>
            </w:pPr>
            <w:r w:rsidRPr="00146798">
              <w:rPr>
                <w:kern w:val="24"/>
                <w:sz w:val="24"/>
                <w:szCs w:val="24"/>
                <w:lang w:val="en-US"/>
              </w:rPr>
              <w:t>Revising abstracts as scope gains focus</w:t>
            </w:r>
          </w:p>
          <w:p w14:paraId="60A30FCF" w14:textId="77777777" w:rsidR="00146798" w:rsidRPr="00146798" w:rsidRDefault="00146798" w:rsidP="00146798">
            <w:pPr>
              <w:widowControl w:val="0"/>
              <w:pBdr>
                <w:top w:val="nil"/>
                <w:left w:val="nil"/>
                <w:bottom w:val="nil"/>
                <w:right w:val="nil"/>
                <w:between w:val="nil"/>
              </w:pBdr>
              <w:ind w:left="-249" w:right="-249"/>
              <w:jc w:val="center"/>
              <w:rPr>
                <w:kern w:val="24"/>
                <w:sz w:val="24"/>
                <w:szCs w:val="24"/>
                <w:lang w:val="en-US"/>
              </w:rPr>
            </w:pPr>
            <w:r w:rsidRPr="00146798">
              <w:rPr>
                <w:kern w:val="24"/>
                <w:sz w:val="24"/>
                <w:szCs w:val="24"/>
                <w:lang w:val="en-US"/>
              </w:rPr>
              <w:t>Developing titles that get readers’ attention</w:t>
            </w:r>
          </w:p>
          <w:p w14:paraId="13D26CB7" w14:textId="379DF6F4" w:rsidR="00C87CF6" w:rsidRPr="00C87CF6" w:rsidRDefault="00146798" w:rsidP="00146798">
            <w:pPr>
              <w:widowControl w:val="0"/>
              <w:pBdr>
                <w:top w:val="nil"/>
                <w:left w:val="nil"/>
                <w:bottom w:val="nil"/>
                <w:right w:val="nil"/>
                <w:between w:val="nil"/>
              </w:pBdr>
              <w:ind w:left="-249" w:right="-249"/>
              <w:jc w:val="center"/>
              <w:rPr>
                <w:b/>
                <w:kern w:val="24"/>
                <w:sz w:val="24"/>
                <w:szCs w:val="24"/>
                <w:lang w:val="en-US"/>
              </w:rPr>
            </w:pPr>
            <w:r w:rsidRPr="00146798">
              <w:rPr>
                <w:b/>
                <w:kern w:val="24"/>
                <w:sz w:val="24"/>
                <w:szCs w:val="24"/>
                <w:lang w:val="en-US"/>
              </w:rPr>
              <w:t>**</w:t>
            </w:r>
            <w:r w:rsidR="00645627">
              <w:rPr>
                <w:b/>
                <w:kern w:val="24"/>
                <w:sz w:val="24"/>
                <w:szCs w:val="24"/>
                <w:lang w:val="en-US"/>
              </w:rPr>
              <w:t xml:space="preserve">revised article draft </w:t>
            </w:r>
            <w:r w:rsidRPr="00146798">
              <w:rPr>
                <w:b/>
                <w:kern w:val="24"/>
                <w:sz w:val="24"/>
                <w:szCs w:val="24"/>
                <w:lang w:val="en-US"/>
              </w:rPr>
              <w:t>due</w:t>
            </w:r>
            <w:r w:rsidR="00645627">
              <w:rPr>
                <w:b/>
                <w:kern w:val="24"/>
                <w:sz w:val="24"/>
                <w:szCs w:val="24"/>
                <w:lang w:val="en-US"/>
              </w:rPr>
              <w:t>**</w:t>
            </w:r>
          </w:p>
        </w:tc>
      </w:tr>
    </w:tbl>
    <w:p w14:paraId="6772A981" w14:textId="0AD0C002" w:rsidR="005869D0" w:rsidRDefault="005869D0">
      <w:pPr>
        <w:widowControl w:val="0"/>
        <w:pBdr>
          <w:top w:val="nil"/>
          <w:left w:val="nil"/>
          <w:bottom w:val="nil"/>
          <w:right w:val="nil"/>
          <w:between w:val="nil"/>
        </w:pBdr>
        <w:ind w:right="-249"/>
        <w:rPr>
          <w:sz w:val="24"/>
          <w:szCs w:val="24"/>
          <w:lang w:val="en-US"/>
        </w:rPr>
      </w:pPr>
    </w:p>
    <w:p w14:paraId="0562BF75" w14:textId="77777777" w:rsidR="00146798" w:rsidRPr="00C87CF6" w:rsidRDefault="00146798">
      <w:pPr>
        <w:widowControl w:val="0"/>
        <w:pBdr>
          <w:top w:val="nil"/>
          <w:left w:val="nil"/>
          <w:bottom w:val="nil"/>
          <w:right w:val="nil"/>
          <w:between w:val="nil"/>
        </w:pBdr>
        <w:ind w:right="-249"/>
        <w:rPr>
          <w:sz w:val="24"/>
          <w:szCs w:val="24"/>
          <w:lang w:val="en-US"/>
        </w:rPr>
      </w:pPr>
    </w:p>
    <w:p w14:paraId="69690F02" w14:textId="77777777" w:rsidR="00494B19" w:rsidRDefault="00494B19" w:rsidP="00F22EF0">
      <w:pPr>
        <w:widowControl w:val="0"/>
        <w:pBdr>
          <w:top w:val="nil"/>
          <w:left w:val="nil"/>
          <w:bottom w:val="nil"/>
          <w:right w:val="nil"/>
          <w:between w:val="nil"/>
        </w:pBdr>
        <w:ind w:left="-249" w:right="-249"/>
        <w:rPr>
          <w:b/>
          <w:bCs/>
          <w:color w:val="023399"/>
          <w:sz w:val="24"/>
          <w:szCs w:val="24"/>
          <w:lang w:val="en"/>
        </w:rPr>
      </w:pPr>
    </w:p>
    <w:p w14:paraId="7FD49C49" w14:textId="28FF68ED" w:rsidR="00F22EF0" w:rsidRPr="00F22EF0" w:rsidRDefault="00F22EF0" w:rsidP="00F22EF0">
      <w:pPr>
        <w:widowControl w:val="0"/>
        <w:pBdr>
          <w:top w:val="nil"/>
          <w:left w:val="nil"/>
          <w:bottom w:val="nil"/>
          <w:right w:val="nil"/>
          <w:between w:val="nil"/>
        </w:pBdr>
        <w:ind w:left="-249" w:right="-249"/>
        <w:rPr>
          <w:b/>
          <w:bCs/>
          <w:color w:val="023399"/>
          <w:sz w:val="24"/>
          <w:szCs w:val="24"/>
          <w:lang w:val="en"/>
        </w:rPr>
      </w:pPr>
      <w:r w:rsidRPr="00F22EF0">
        <w:rPr>
          <w:b/>
          <w:bCs/>
          <w:color w:val="023399"/>
          <w:sz w:val="24"/>
          <w:szCs w:val="24"/>
          <w:lang w:val="en"/>
        </w:rPr>
        <w:lastRenderedPageBreak/>
        <w:t>Assignments</w:t>
      </w:r>
    </w:p>
    <w:p w14:paraId="66635D55" w14:textId="5489D3CE" w:rsidR="00F22EF0" w:rsidRPr="00F22EF0" w:rsidRDefault="00F22EF0" w:rsidP="00F22EF0">
      <w:pPr>
        <w:widowControl w:val="0"/>
        <w:pBdr>
          <w:top w:val="nil"/>
          <w:left w:val="nil"/>
          <w:bottom w:val="nil"/>
          <w:right w:val="nil"/>
          <w:between w:val="nil"/>
        </w:pBdr>
        <w:ind w:left="-249" w:right="-249"/>
        <w:rPr>
          <w:b/>
          <w:bCs/>
          <w:sz w:val="24"/>
          <w:szCs w:val="24"/>
          <w:lang w:val="en"/>
        </w:rPr>
      </w:pPr>
      <w:r w:rsidRPr="00F22EF0">
        <w:rPr>
          <w:bCs/>
          <w:sz w:val="24"/>
          <w:szCs w:val="24"/>
          <w:lang w:val="en"/>
        </w:rPr>
        <w:t xml:space="preserve">Some reading </w:t>
      </w:r>
      <w:r w:rsidR="00046264">
        <w:rPr>
          <w:bCs/>
          <w:sz w:val="24"/>
          <w:szCs w:val="24"/>
          <w:lang w:val="en"/>
        </w:rPr>
        <w:t>may</w:t>
      </w:r>
      <w:r w:rsidR="00046264" w:rsidRPr="00F22EF0">
        <w:rPr>
          <w:bCs/>
          <w:sz w:val="24"/>
          <w:szCs w:val="24"/>
          <w:lang w:val="en"/>
        </w:rPr>
        <w:t xml:space="preserve"> </w:t>
      </w:r>
      <w:r w:rsidRPr="00F22EF0">
        <w:rPr>
          <w:bCs/>
          <w:sz w:val="24"/>
          <w:szCs w:val="24"/>
          <w:lang w:val="en"/>
        </w:rPr>
        <w:t xml:space="preserve">be assigned to explain key concepts and prepare writers for that day’s discussion. </w:t>
      </w:r>
      <w:r w:rsidR="00046264">
        <w:rPr>
          <w:bCs/>
          <w:sz w:val="24"/>
          <w:szCs w:val="24"/>
          <w:lang w:val="en"/>
        </w:rPr>
        <w:t>Some writing</w:t>
      </w:r>
      <w:r w:rsidRPr="00F22EF0">
        <w:rPr>
          <w:bCs/>
          <w:sz w:val="24"/>
          <w:szCs w:val="24"/>
          <w:lang w:val="en"/>
        </w:rPr>
        <w:t xml:space="preserve"> will be due in most class periods. </w:t>
      </w:r>
      <w:r w:rsidR="00046264">
        <w:rPr>
          <w:bCs/>
          <w:sz w:val="24"/>
          <w:szCs w:val="24"/>
          <w:lang w:val="en"/>
        </w:rPr>
        <w:t>This text</w:t>
      </w:r>
      <w:r w:rsidRPr="00F22EF0">
        <w:rPr>
          <w:bCs/>
          <w:sz w:val="24"/>
          <w:szCs w:val="24"/>
          <w:lang w:val="en"/>
        </w:rPr>
        <w:t xml:space="preserve"> can be very rough but writers will need some portion of text to work with during class activities and peer review. </w:t>
      </w:r>
      <w:r w:rsidRPr="00F22EF0">
        <w:rPr>
          <w:b/>
          <w:bCs/>
          <w:sz w:val="24"/>
          <w:szCs w:val="24"/>
          <w:lang w:val="en"/>
        </w:rPr>
        <w:t>The final project (</w:t>
      </w:r>
      <w:r w:rsidR="00C270A6">
        <w:rPr>
          <w:b/>
          <w:bCs/>
          <w:sz w:val="24"/>
          <w:szCs w:val="24"/>
          <w:lang w:val="en"/>
        </w:rPr>
        <w:t>a draft of the article that has been revised in response to feedback</w:t>
      </w:r>
      <w:r w:rsidRPr="00F22EF0">
        <w:rPr>
          <w:b/>
          <w:bCs/>
          <w:sz w:val="24"/>
          <w:szCs w:val="24"/>
          <w:lang w:val="en"/>
        </w:rPr>
        <w:t>) will be due on May</w:t>
      </w:r>
      <w:r>
        <w:rPr>
          <w:b/>
          <w:bCs/>
          <w:sz w:val="24"/>
          <w:szCs w:val="24"/>
          <w:lang w:val="en"/>
        </w:rPr>
        <w:t xml:space="preserve"> </w:t>
      </w:r>
      <w:r w:rsidR="00645627">
        <w:rPr>
          <w:b/>
          <w:bCs/>
          <w:sz w:val="24"/>
          <w:szCs w:val="24"/>
          <w:lang w:val="en"/>
        </w:rPr>
        <w:t>22</w:t>
      </w:r>
      <w:r w:rsidRPr="00F22EF0">
        <w:rPr>
          <w:b/>
          <w:bCs/>
          <w:sz w:val="24"/>
          <w:szCs w:val="24"/>
          <w:lang w:val="en"/>
        </w:rPr>
        <w:t>, 202</w:t>
      </w:r>
      <w:r w:rsidR="00046264">
        <w:rPr>
          <w:b/>
          <w:bCs/>
          <w:sz w:val="24"/>
          <w:szCs w:val="24"/>
          <w:lang w:val="en"/>
        </w:rPr>
        <w:t>5</w:t>
      </w:r>
      <w:r w:rsidRPr="00F22EF0">
        <w:rPr>
          <w:b/>
          <w:bCs/>
          <w:sz w:val="24"/>
          <w:szCs w:val="24"/>
          <w:lang w:val="en"/>
        </w:rPr>
        <w:t xml:space="preserve">. </w:t>
      </w:r>
    </w:p>
    <w:p w14:paraId="32DEE23C" w14:textId="77777777" w:rsidR="00F22EF0" w:rsidRPr="00F22EF0" w:rsidRDefault="00F22EF0" w:rsidP="00F22EF0">
      <w:pPr>
        <w:widowControl w:val="0"/>
        <w:pBdr>
          <w:top w:val="nil"/>
          <w:left w:val="nil"/>
          <w:bottom w:val="nil"/>
          <w:right w:val="nil"/>
          <w:between w:val="nil"/>
        </w:pBdr>
        <w:ind w:left="-249" w:right="-249"/>
        <w:rPr>
          <w:bCs/>
          <w:sz w:val="24"/>
          <w:szCs w:val="24"/>
          <w:lang w:val="en"/>
        </w:rPr>
      </w:pPr>
    </w:p>
    <w:p w14:paraId="4AFD55B7" w14:textId="77777777" w:rsidR="00F22EF0" w:rsidRDefault="00F22EF0" w:rsidP="00F22EF0">
      <w:pPr>
        <w:widowControl w:val="0"/>
        <w:pBdr>
          <w:top w:val="nil"/>
          <w:left w:val="nil"/>
          <w:bottom w:val="nil"/>
          <w:right w:val="nil"/>
          <w:between w:val="nil"/>
        </w:pBdr>
        <w:ind w:left="-249" w:right="-249"/>
        <w:rPr>
          <w:b/>
          <w:bCs/>
          <w:color w:val="023399"/>
          <w:sz w:val="24"/>
          <w:szCs w:val="24"/>
          <w:lang w:val="en-US"/>
        </w:rPr>
      </w:pPr>
      <w:r w:rsidRPr="00F22EF0">
        <w:rPr>
          <w:b/>
          <w:bCs/>
          <w:color w:val="023399"/>
          <w:sz w:val="24"/>
          <w:szCs w:val="24"/>
          <w:lang w:val="en-US"/>
        </w:rPr>
        <w:t>Course Materials</w:t>
      </w:r>
    </w:p>
    <w:p w14:paraId="32A4EFF0" w14:textId="15D75BF9" w:rsidR="000166AB" w:rsidRPr="00F22EF0" w:rsidRDefault="00AE0209" w:rsidP="00F22EF0">
      <w:pPr>
        <w:widowControl w:val="0"/>
        <w:numPr>
          <w:ilvl w:val="0"/>
          <w:numId w:val="9"/>
        </w:numPr>
        <w:pBdr>
          <w:top w:val="nil"/>
          <w:left w:val="nil"/>
          <w:bottom w:val="nil"/>
          <w:right w:val="nil"/>
          <w:between w:val="nil"/>
        </w:pBdr>
        <w:ind w:right="-249"/>
        <w:rPr>
          <w:sz w:val="24"/>
          <w:szCs w:val="24"/>
          <w:lang w:val="en"/>
        </w:rPr>
      </w:pPr>
      <w:r>
        <w:rPr>
          <w:sz w:val="24"/>
          <w:szCs w:val="24"/>
          <w:lang w:val="en"/>
        </w:rPr>
        <w:t>Any m</w:t>
      </w:r>
      <w:r w:rsidR="00F22EF0" w:rsidRPr="00F22EF0">
        <w:rPr>
          <w:sz w:val="24"/>
          <w:szCs w:val="24"/>
          <w:lang w:val="en"/>
        </w:rPr>
        <w:t>aterials will be provided as PDF</w:t>
      </w:r>
    </w:p>
    <w:sectPr w:rsidR="000166AB" w:rsidRPr="00F22EF0">
      <w:footerReference w:type="default" r:id="rId7"/>
      <w:headerReference w:type="first" r:id="rId8"/>
      <w:pgSz w:w="12240" w:h="15840"/>
      <w:pgMar w:top="1440" w:right="1440" w:bottom="144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3146A" w14:textId="77777777" w:rsidR="0058509A" w:rsidRDefault="0058509A">
      <w:pPr>
        <w:spacing w:line="240" w:lineRule="auto"/>
      </w:pPr>
      <w:r>
        <w:separator/>
      </w:r>
    </w:p>
  </w:endnote>
  <w:endnote w:type="continuationSeparator" w:id="0">
    <w:p w14:paraId="0CF8BE4F" w14:textId="77777777" w:rsidR="0058509A" w:rsidRDefault="0058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5478" w14:textId="77777777" w:rsidR="000B0688" w:rsidRPr="0011532B" w:rsidRDefault="000D7BB4">
    <w:pPr>
      <w:rPr>
        <w:lang w:val="en-US"/>
      </w:rPr>
    </w:pPr>
    <w:r>
      <w:rPr>
        <w:noProof/>
      </w:rPr>
      <w:drawing>
        <wp:inline distT="114300" distB="114300" distL="114300" distR="114300" wp14:anchorId="3A2C4DBB" wp14:editId="50AEE4AF">
          <wp:extent cx="5772150" cy="10972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72150" cy="109728"/>
                  </a:xfrm>
                  <a:prstGeom prst="rect">
                    <a:avLst/>
                  </a:prstGeom>
                  <a:ln/>
                </pic:spPr>
              </pic:pic>
            </a:graphicData>
          </a:graphic>
        </wp:inline>
      </w:drawing>
    </w:r>
    <w:r w:rsidRPr="0011532B">
      <w:rPr>
        <w:lang w:val="en-US"/>
      </w:rPr>
      <w:t xml:space="preserve"> </w:t>
    </w:r>
  </w:p>
  <w:p w14:paraId="277C3BFD" w14:textId="6B926E44" w:rsidR="000B0688" w:rsidRPr="0011532B" w:rsidRDefault="0011532B" w:rsidP="0011532B">
    <w:pPr>
      <w:jc w:val="center"/>
      <w:rPr>
        <w:sz w:val="24"/>
        <w:szCs w:val="24"/>
        <w:lang w:val="en-US"/>
      </w:rPr>
    </w:pPr>
    <w:r>
      <w:rPr>
        <w:sz w:val="24"/>
        <w:szCs w:val="24"/>
        <w:lang w:val="en-US"/>
      </w:rPr>
      <w:t>I</w:t>
    </w:r>
    <w:r w:rsidRPr="0011532B">
      <w:rPr>
        <w:sz w:val="24"/>
        <w:szCs w:val="24"/>
        <w:lang w:val="en-US"/>
      </w:rPr>
      <w:t>f you have any further questions</w:t>
    </w:r>
    <w:r>
      <w:rPr>
        <w:sz w:val="24"/>
        <w:szCs w:val="24"/>
        <w:lang w:val="en-US"/>
      </w:rPr>
      <w:t xml:space="preserve">, </w:t>
    </w:r>
    <w:r w:rsidRPr="0011532B">
      <w:rPr>
        <w:sz w:val="24"/>
        <w:szCs w:val="24"/>
        <w:lang w:val="en-US"/>
      </w:rPr>
      <w:t>do not hesitate to contact</w:t>
    </w:r>
    <w:r>
      <w:rPr>
        <w:sz w:val="24"/>
        <w:szCs w:val="24"/>
        <w:lang w:val="en-US"/>
      </w:rPr>
      <w:t xml:space="preserve"> us (</w:t>
    </w:r>
    <w:r w:rsidR="000D7BB4" w:rsidRPr="0011532B">
      <w:rPr>
        <w:sz w:val="24"/>
        <w:szCs w:val="24"/>
        <w:lang w:val="en-US"/>
      </w:rPr>
      <w:t>awc@hse.ru</w:t>
    </w:r>
    <w:r>
      <w:rPr>
        <w:sz w:val="24"/>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B6E41" w14:textId="77777777" w:rsidR="0058509A" w:rsidRDefault="0058509A">
      <w:pPr>
        <w:spacing w:line="240" w:lineRule="auto"/>
      </w:pPr>
      <w:r>
        <w:separator/>
      </w:r>
    </w:p>
  </w:footnote>
  <w:footnote w:type="continuationSeparator" w:id="0">
    <w:p w14:paraId="4FE66074" w14:textId="77777777" w:rsidR="0058509A" w:rsidRDefault="00585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DDF4E" w14:textId="0DC62860" w:rsidR="00D661E2" w:rsidRPr="00B23DA7" w:rsidRDefault="008E2D36" w:rsidP="008E2D36">
    <w:pPr>
      <w:widowControl w:val="0"/>
      <w:spacing w:line="360" w:lineRule="auto"/>
      <w:ind w:left="-167" w:right="4257"/>
      <w:rPr>
        <w:rFonts w:ascii="Verdana" w:eastAsia="Verdana" w:hAnsi="Verdana" w:cs="Verdana"/>
        <w:b/>
        <w:color w:val="023399"/>
        <w:sz w:val="28"/>
        <w:szCs w:val="28"/>
        <w:lang w:val="en-US"/>
      </w:rPr>
    </w:pPr>
    <w:r w:rsidRPr="00B23DA7">
      <w:rPr>
        <w:noProof/>
        <w:sz w:val="28"/>
        <w:szCs w:val="28"/>
      </w:rPr>
      <w:drawing>
        <wp:anchor distT="57150" distB="57150" distL="57150" distR="57150" simplePos="0" relativeHeight="251658240" behindDoc="0" locked="0" layoutInCell="1" hidden="0" allowOverlap="1" wp14:anchorId="60880109" wp14:editId="0607B37C">
          <wp:simplePos x="0" y="0"/>
          <wp:positionH relativeFrom="margin">
            <wp:posOffset>4701540</wp:posOffset>
          </wp:positionH>
          <wp:positionV relativeFrom="paragraph">
            <wp:posOffset>220980</wp:posOffset>
          </wp:positionV>
          <wp:extent cx="1684020" cy="746760"/>
          <wp:effectExtent l="0" t="0" r="0" b="0"/>
          <wp:wrapSquare wrapText="bothSides" distT="57150" distB="57150" distL="57150" distR="571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8540" t="27323" r="18357" b="26548"/>
                  <a:stretch>
                    <a:fillRect/>
                  </a:stretch>
                </pic:blipFill>
                <pic:spPr>
                  <a:xfrm>
                    <a:off x="0" y="0"/>
                    <a:ext cx="1684020" cy="746760"/>
                  </a:xfrm>
                  <a:prstGeom prst="rect">
                    <a:avLst/>
                  </a:prstGeom>
                  <a:ln/>
                </pic:spPr>
              </pic:pic>
            </a:graphicData>
          </a:graphic>
          <wp14:sizeRelH relativeFrom="margin">
            <wp14:pctWidth>0</wp14:pctWidth>
          </wp14:sizeRelH>
          <wp14:sizeRelV relativeFrom="margin">
            <wp14:pctHeight>0</wp14:pctHeight>
          </wp14:sizeRelV>
        </wp:anchor>
      </w:drawing>
    </w:r>
    <w:r w:rsidRPr="00B23DA7">
      <w:rPr>
        <w:rFonts w:ascii="Verdana" w:eastAsia="Verdana" w:hAnsi="Verdana" w:cs="Verdana"/>
        <w:b/>
        <w:color w:val="023399"/>
        <w:sz w:val="28"/>
        <w:szCs w:val="28"/>
        <w:lang w:val="en-US"/>
      </w:rPr>
      <w:t>Course Program</w:t>
    </w:r>
    <w:r w:rsidR="000D7BB4" w:rsidRPr="00B23DA7">
      <w:rPr>
        <w:rFonts w:ascii="Verdana" w:eastAsia="Verdana" w:hAnsi="Verdana" w:cs="Verdana"/>
        <w:b/>
        <w:color w:val="023399"/>
        <w:sz w:val="28"/>
        <w:szCs w:val="28"/>
        <w:lang w:val="en-US"/>
      </w:rPr>
      <w:t xml:space="preserve"> </w:t>
    </w:r>
  </w:p>
  <w:p w14:paraId="2D699E7B" w14:textId="16BA8D29" w:rsidR="00D661E2" w:rsidRPr="00B23DA7" w:rsidRDefault="000D7BB4" w:rsidP="00A36FB9">
    <w:pPr>
      <w:widowControl w:val="0"/>
      <w:spacing w:line="360" w:lineRule="auto"/>
      <w:ind w:left="-167" w:right="4257"/>
      <w:rPr>
        <w:rFonts w:ascii="Verdana" w:eastAsia="Verdana" w:hAnsi="Verdana" w:cs="Verdana"/>
        <w:b/>
        <w:bCs/>
        <w:i/>
        <w:iCs/>
        <w:color w:val="023399"/>
        <w:sz w:val="28"/>
        <w:szCs w:val="28"/>
        <w:lang w:val="en"/>
      </w:rPr>
    </w:pPr>
    <w:r w:rsidRPr="00B23DA7">
      <w:rPr>
        <w:rFonts w:ascii="Verdana" w:eastAsia="Verdana" w:hAnsi="Verdana" w:cs="Verdana"/>
        <w:b/>
        <w:color w:val="023399"/>
        <w:sz w:val="28"/>
        <w:szCs w:val="28"/>
        <w:lang w:val="en-US"/>
      </w:rPr>
      <w:t>«</w:t>
    </w:r>
    <w:r w:rsidR="00A36FB9">
      <w:rPr>
        <w:rFonts w:ascii="Verdana" w:eastAsia="Verdana" w:hAnsi="Verdana" w:cs="Verdana"/>
        <w:b/>
        <w:bCs/>
        <w:i/>
        <w:iCs/>
        <w:color w:val="023399"/>
        <w:sz w:val="28"/>
        <w:szCs w:val="28"/>
        <w:lang w:val="en"/>
      </w:rPr>
      <w:t>Organizing Your Writing</w:t>
    </w:r>
    <w:r w:rsidRPr="00B23DA7">
      <w:rPr>
        <w:rFonts w:ascii="Verdana" w:eastAsia="Verdana" w:hAnsi="Verdana" w:cs="Verdana"/>
        <w:b/>
        <w:color w:val="023399"/>
        <w:sz w:val="28"/>
        <w:szCs w:val="2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988"/>
    <w:multiLevelType w:val="hybridMultilevel"/>
    <w:tmpl w:val="E39C6B2A"/>
    <w:lvl w:ilvl="0" w:tplc="8F4A8D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235C5"/>
    <w:multiLevelType w:val="multilevel"/>
    <w:tmpl w:val="03E02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4528D9"/>
    <w:multiLevelType w:val="multilevel"/>
    <w:tmpl w:val="93EE9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903778"/>
    <w:multiLevelType w:val="multilevel"/>
    <w:tmpl w:val="6A46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56B63"/>
    <w:multiLevelType w:val="hybridMultilevel"/>
    <w:tmpl w:val="FA9E1666"/>
    <w:lvl w:ilvl="0" w:tplc="04190003">
      <w:start w:val="1"/>
      <w:numFmt w:val="bullet"/>
      <w:lvlText w:val="o"/>
      <w:lvlJc w:val="left"/>
      <w:rPr>
        <w:rFonts w:ascii="Courier New" w:hAnsi="Courier New" w:cs="Courier New"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5" w15:restartNumberingAfterBreak="0">
    <w:nsid w:val="4A845FCD"/>
    <w:multiLevelType w:val="hybridMultilevel"/>
    <w:tmpl w:val="FC40AFE6"/>
    <w:lvl w:ilvl="0" w:tplc="0419000F">
      <w:start w:val="1"/>
      <w:numFmt w:val="decimal"/>
      <w:lvlText w:val="%1."/>
      <w:lvlJc w:val="left"/>
      <w:pPr>
        <w:ind w:left="471" w:hanging="360"/>
      </w:p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6" w15:restartNumberingAfterBreak="0">
    <w:nsid w:val="55CA63FA"/>
    <w:multiLevelType w:val="multilevel"/>
    <w:tmpl w:val="6FB04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61F96"/>
    <w:multiLevelType w:val="multilevel"/>
    <w:tmpl w:val="0D0E5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6475C7"/>
    <w:multiLevelType w:val="hybridMultilevel"/>
    <w:tmpl w:val="556A2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2F28CB"/>
    <w:multiLevelType w:val="hybridMultilevel"/>
    <w:tmpl w:val="560ED07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4F3FC6"/>
    <w:multiLevelType w:val="hybridMultilevel"/>
    <w:tmpl w:val="817E3CAA"/>
    <w:lvl w:ilvl="0" w:tplc="04190003">
      <w:start w:val="1"/>
      <w:numFmt w:val="bullet"/>
      <w:lvlText w:val="o"/>
      <w:lvlJc w:val="left"/>
      <w:pPr>
        <w:ind w:left="471" w:hanging="360"/>
      </w:pPr>
      <w:rPr>
        <w:rFonts w:ascii="Courier New" w:hAnsi="Courier New" w:cs="Courier New" w:hint="default"/>
      </w:rPr>
    </w:lvl>
    <w:lvl w:ilvl="1" w:tplc="04190003" w:tentative="1">
      <w:start w:val="1"/>
      <w:numFmt w:val="bullet"/>
      <w:lvlText w:val="o"/>
      <w:lvlJc w:val="left"/>
      <w:pPr>
        <w:ind w:left="1191" w:hanging="360"/>
      </w:pPr>
      <w:rPr>
        <w:rFonts w:ascii="Courier New" w:hAnsi="Courier New" w:cs="Courier New" w:hint="default"/>
      </w:rPr>
    </w:lvl>
    <w:lvl w:ilvl="2" w:tplc="04190005" w:tentative="1">
      <w:start w:val="1"/>
      <w:numFmt w:val="bullet"/>
      <w:lvlText w:val=""/>
      <w:lvlJc w:val="left"/>
      <w:pPr>
        <w:ind w:left="1911" w:hanging="360"/>
      </w:pPr>
      <w:rPr>
        <w:rFonts w:ascii="Wingdings" w:hAnsi="Wingdings" w:hint="default"/>
      </w:rPr>
    </w:lvl>
    <w:lvl w:ilvl="3" w:tplc="04190001" w:tentative="1">
      <w:start w:val="1"/>
      <w:numFmt w:val="bullet"/>
      <w:lvlText w:val=""/>
      <w:lvlJc w:val="left"/>
      <w:pPr>
        <w:ind w:left="2631" w:hanging="360"/>
      </w:pPr>
      <w:rPr>
        <w:rFonts w:ascii="Symbol" w:hAnsi="Symbol" w:hint="default"/>
      </w:rPr>
    </w:lvl>
    <w:lvl w:ilvl="4" w:tplc="04190003" w:tentative="1">
      <w:start w:val="1"/>
      <w:numFmt w:val="bullet"/>
      <w:lvlText w:val="o"/>
      <w:lvlJc w:val="left"/>
      <w:pPr>
        <w:ind w:left="3351" w:hanging="360"/>
      </w:pPr>
      <w:rPr>
        <w:rFonts w:ascii="Courier New" w:hAnsi="Courier New" w:cs="Courier New" w:hint="default"/>
      </w:rPr>
    </w:lvl>
    <w:lvl w:ilvl="5" w:tplc="04190005" w:tentative="1">
      <w:start w:val="1"/>
      <w:numFmt w:val="bullet"/>
      <w:lvlText w:val=""/>
      <w:lvlJc w:val="left"/>
      <w:pPr>
        <w:ind w:left="4071" w:hanging="360"/>
      </w:pPr>
      <w:rPr>
        <w:rFonts w:ascii="Wingdings" w:hAnsi="Wingdings" w:hint="default"/>
      </w:rPr>
    </w:lvl>
    <w:lvl w:ilvl="6" w:tplc="04190001" w:tentative="1">
      <w:start w:val="1"/>
      <w:numFmt w:val="bullet"/>
      <w:lvlText w:val=""/>
      <w:lvlJc w:val="left"/>
      <w:pPr>
        <w:ind w:left="4791" w:hanging="360"/>
      </w:pPr>
      <w:rPr>
        <w:rFonts w:ascii="Symbol" w:hAnsi="Symbol" w:hint="default"/>
      </w:rPr>
    </w:lvl>
    <w:lvl w:ilvl="7" w:tplc="04190003" w:tentative="1">
      <w:start w:val="1"/>
      <w:numFmt w:val="bullet"/>
      <w:lvlText w:val="o"/>
      <w:lvlJc w:val="left"/>
      <w:pPr>
        <w:ind w:left="5511" w:hanging="360"/>
      </w:pPr>
      <w:rPr>
        <w:rFonts w:ascii="Courier New" w:hAnsi="Courier New" w:cs="Courier New" w:hint="default"/>
      </w:rPr>
    </w:lvl>
    <w:lvl w:ilvl="8" w:tplc="04190005" w:tentative="1">
      <w:start w:val="1"/>
      <w:numFmt w:val="bullet"/>
      <w:lvlText w:val=""/>
      <w:lvlJc w:val="left"/>
      <w:pPr>
        <w:ind w:left="6231" w:hanging="360"/>
      </w:pPr>
      <w:rPr>
        <w:rFonts w:ascii="Wingdings" w:hAnsi="Wingdings" w:hint="default"/>
      </w:rPr>
    </w:lvl>
  </w:abstractNum>
  <w:abstractNum w:abstractNumId="11" w15:restartNumberingAfterBreak="0">
    <w:nsid w:val="7E060B85"/>
    <w:multiLevelType w:val="hybridMultilevel"/>
    <w:tmpl w:val="CB6A2600"/>
    <w:lvl w:ilvl="0" w:tplc="3AC050B4">
      <w:start w:val="1"/>
      <w:numFmt w:val="decimal"/>
      <w:lvlText w:val="%1."/>
      <w:lvlJc w:val="left"/>
      <w:pPr>
        <w:ind w:left="360" w:hanging="360"/>
      </w:pPr>
      <w:rPr>
        <w:rFonts w:ascii="Arial" w:eastAsia="Arial"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9"/>
  </w:num>
  <w:num w:numId="5">
    <w:abstractNumId w:val="4"/>
  </w:num>
  <w:num w:numId="6">
    <w:abstractNumId w:val="8"/>
  </w:num>
  <w:num w:numId="7">
    <w:abstractNumId w:val="0"/>
  </w:num>
  <w:num w:numId="8">
    <w:abstractNumId w:val="5"/>
  </w:num>
  <w:num w:numId="9">
    <w:abstractNumId w:val="11"/>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88"/>
    <w:rsid w:val="000166AB"/>
    <w:rsid w:val="00024E49"/>
    <w:rsid w:val="00046264"/>
    <w:rsid w:val="00073853"/>
    <w:rsid w:val="000B0688"/>
    <w:rsid w:val="000D7BB4"/>
    <w:rsid w:val="0011532B"/>
    <w:rsid w:val="00146798"/>
    <w:rsid w:val="001D7858"/>
    <w:rsid w:val="002170BB"/>
    <w:rsid w:val="00242010"/>
    <w:rsid w:val="0027583D"/>
    <w:rsid w:val="00286962"/>
    <w:rsid w:val="002E3E0A"/>
    <w:rsid w:val="003753C7"/>
    <w:rsid w:val="003940B6"/>
    <w:rsid w:val="003E1649"/>
    <w:rsid w:val="003E3B3F"/>
    <w:rsid w:val="0041125A"/>
    <w:rsid w:val="00492EA5"/>
    <w:rsid w:val="00494B19"/>
    <w:rsid w:val="004A4A19"/>
    <w:rsid w:val="004B647C"/>
    <w:rsid w:val="005267B0"/>
    <w:rsid w:val="005669C9"/>
    <w:rsid w:val="0058509A"/>
    <w:rsid w:val="005869D0"/>
    <w:rsid w:val="005D3506"/>
    <w:rsid w:val="00631A77"/>
    <w:rsid w:val="00645627"/>
    <w:rsid w:val="006A2B46"/>
    <w:rsid w:val="007456F3"/>
    <w:rsid w:val="007B160A"/>
    <w:rsid w:val="007D7610"/>
    <w:rsid w:val="007F5C12"/>
    <w:rsid w:val="0088611A"/>
    <w:rsid w:val="008A7A5A"/>
    <w:rsid w:val="008E2D36"/>
    <w:rsid w:val="0090000B"/>
    <w:rsid w:val="0091728D"/>
    <w:rsid w:val="0094326B"/>
    <w:rsid w:val="00965FDC"/>
    <w:rsid w:val="0099453D"/>
    <w:rsid w:val="00A14C2C"/>
    <w:rsid w:val="00A36FB9"/>
    <w:rsid w:val="00AE0209"/>
    <w:rsid w:val="00B20FCC"/>
    <w:rsid w:val="00B23DA7"/>
    <w:rsid w:val="00B504FE"/>
    <w:rsid w:val="00B71D97"/>
    <w:rsid w:val="00B76C86"/>
    <w:rsid w:val="00BD250C"/>
    <w:rsid w:val="00BD6BFB"/>
    <w:rsid w:val="00C270A6"/>
    <w:rsid w:val="00C87CF6"/>
    <w:rsid w:val="00D661E2"/>
    <w:rsid w:val="00DF6682"/>
    <w:rsid w:val="00E40901"/>
    <w:rsid w:val="00EA2D40"/>
    <w:rsid w:val="00EC5404"/>
    <w:rsid w:val="00EC5AFD"/>
    <w:rsid w:val="00EF048C"/>
    <w:rsid w:val="00F22EF0"/>
    <w:rsid w:val="00FB6B01"/>
    <w:rsid w:val="00FD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0B605"/>
  <w15:docId w15:val="{561E5FE1-9EAA-0B41-8B75-A7F8D682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7" w:type="dxa"/>
        <w:left w:w="57" w:type="dxa"/>
        <w:bottom w:w="17" w:type="dxa"/>
        <w:right w:w="57" w:type="dxa"/>
      </w:tblCellMar>
    </w:tblPr>
  </w:style>
  <w:style w:type="paragraph" w:styleId="a6">
    <w:name w:val="header"/>
    <w:basedOn w:val="a"/>
    <w:link w:val="a7"/>
    <w:uiPriority w:val="99"/>
    <w:unhideWhenUsed/>
    <w:rsid w:val="00242010"/>
    <w:pPr>
      <w:tabs>
        <w:tab w:val="center" w:pos="4677"/>
        <w:tab w:val="right" w:pos="9355"/>
      </w:tabs>
      <w:spacing w:line="240" w:lineRule="auto"/>
    </w:pPr>
  </w:style>
  <w:style w:type="character" w:customStyle="1" w:styleId="a7">
    <w:name w:val="Верхний колонтитул Знак"/>
    <w:basedOn w:val="a0"/>
    <w:link w:val="a6"/>
    <w:uiPriority w:val="99"/>
    <w:rsid w:val="00242010"/>
  </w:style>
  <w:style w:type="paragraph" w:styleId="a8">
    <w:name w:val="footer"/>
    <w:basedOn w:val="a"/>
    <w:link w:val="a9"/>
    <w:uiPriority w:val="99"/>
    <w:unhideWhenUsed/>
    <w:rsid w:val="00242010"/>
    <w:pPr>
      <w:tabs>
        <w:tab w:val="center" w:pos="4677"/>
        <w:tab w:val="right" w:pos="9355"/>
      </w:tabs>
      <w:spacing w:line="240" w:lineRule="auto"/>
    </w:pPr>
  </w:style>
  <w:style w:type="character" w:customStyle="1" w:styleId="a9">
    <w:name w:val="Нижний колонтитул Знак"/>
    <w:basedOn w:val="a0"/>
    <w:link w:val="a8"/>
    <w:uiPriority w:val="99"/>
    <w:rsid w:val="00242010"/>
  </w:style>
  <w:style w:type="paragraph" w:styleId="aa">
    <w:name w:val="Normal (Web)"/>
    <w:basedOn w:val="a"/>
    <w:uiPriority w:val="99"/>
    <w:semiHidden/>
    <w:unhideWhenUsed/>
    <w:rsid w:val="00242010"/>
    <w:rPr>
      <w:rFonts w:ascii="Times New Roman" w:hAnsi="Times New Roman" w:cs="Times New Roman"/>
      <w:sz w:val="24"/>
      <w:szCs w:val="24"/>
    </w:rPr>
  </w:style>
  <w:style w:type="character" w:styleId="ab">
    <w:name w:val="Hyperlink"/>
    <w:basedOn w:val="a0"/>
    <w:uiPriority w:val="99"/>
    <w:unhideWhenUsed/>
    <w:rsid w:val="000166AB"/>
    <w:rPr>
      <w:color w:val="0000FF" w:themeColor="hyperlink"/>
      <w:u w:val="single"/>
    </w:rPr>
  </w:style>
  <w:style w:type="character" w:customStyle="1" w:styleId="UnresolvedMention">
    <w:name w:val="Unresolved Mention"/>
    <w:basedOn w:val="a0"/>
    <w:uiPriority w:val="99"/>
    <w:semiHidden/>
    <w:unhideWhenUsed/>
    <w:rsid w:val="000166AB"/>
    <w:rPr>
      <w:color w:val="605E5C"/>
      <w:shd w:val="clear" w:color="auto" w:fill="E1DFDD"/>
    </w:rPr>
  </w:style>
  <w:style w:type="character" w:styleId="ac">
    <w:name w:val="FollowedHyperlink"/>
    <w:basedOn w:val="a0"/>
    <w:uiPriority w:val="99"/>
    <w:semiHidden/>
    <w:unhideWhenUsed/>
    <w:rsid w:val="000166AB"/>
    <w:rPr>
      <w:color w:val="800080" w:themeColor="followedHyperlink"/>
      <w:u w:val="single"/>
    </w:rPr>
  </w:style>
  <w:style w:type="paragraph" w:styleId="ad">
    <w:name w:val="List Paragraph"/>
    <w:basedOn w:val="a"/>
    <w:uiPriority w:val="34"/>
    <w:qFormat/>
    <w:rsid w:val="004A4A19"/>
    <w:pPr>
      <w:ind w:left="720"/>
      <w:contextualSpacing/>
    </w:pPr>
  </w:style>
  <w:style w:type="paragraph" w:styleId="ae">
    <w:name w:val="Revision"/>
    <w:hidden/>
    <w:uiPriority w:val="99"/>
    <w:semiHidden/>
    <w:rsid w:val="00B76C8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3462">
      <w:bodyDiv w:val="1"/>
      <w:marLeft w:val="0"/>
      <w:marRight w:val="0"/>
      <w:marTop w:val="0"/>
      <w:marBottom w:val="0"/>
      <w:divBdr>
        <w:top w:val="none" w:sz="0" w:space="0" w:color="auto"/>
        <w:left w:val="none" w:sz="0" w:space="0" w:color="auto"/>
        <w:bottom w:val="none" w:sz="0" w:space="0" w:color="auto"/>
        <w:right w:val="none" w:sz="0" w:space="0" w:color="auto"/>
      </w:divBdr>
    </w:div>
    <w:div w:id="397092981">
      <w:bodyDiv w:val="1"/>
      <w:marLeft w:val="0"/>
      <w:marRight w:val="0"/>
      <w:marTop w:val="0"/>
      <w:marBottom w:val="0"/>
      <w:divBdr>
        <w:top w:val="none" w:sz="0" w:space="0" w:color="auto"/>
        <w:left w:val="none" w:sz="0" w:space="0" w:color="auto"/>
        <w:bottom w:val="none" w:sz="0" w:space="0" w:color="auto"/>
        <w:right w:val="none" w:sz="0" w:space="0" w:color="auto"/>
      </w:divBdr>
    </w:div>
    <w:div w:id="410391936">
      <w:bodyDiv w:val="1"/>
      <w:marLeft w:val="0"/>
      <w:marRight w:val="0"/>
      <w:marTop w:val="0"/>
      <w:marBottom w:val="0"/>
      <w:divBdr>
        <w:top w:val="none" w:sz="0" w:space="0" w:color="auto"/>
        <w:left w:val="none" w:sz="0" w:space="0" w:color="auto"/>
        <w:bottom w:val="none" w:sz="0" w:space="0" w:color="auto"/>
        <w:right w:val="none" w:sz="0" w:space="0" w:color="auto"/>
      </w:divBdr>
      <w:divsChild>
        <w:div w:id="1654942304">
          <w:marLeft w:val="29"/>
          <w:marRight w:val="0"/>
          <w:marTop w:val="0"/>
          <w:marBottom w:val="0"/>
          <w:divBdr>
            <w:top w:val="none" w:sz="0" w:space="0" w:color="auto"/>
            <w:left w:val="none" w:sz="0" w:space="0" w:color="auto"/>
            <w:bottom w:val="none" w:sz="0" w:space="0" w:color="auto"/>
            <w:right w:val="none" w:sz="0" w:space="0" w:color="auto"/>
          </w:divBdr>
        </w:div>
      </w:divsChild>
    </w:div>
    <w:div w:id="527790927">
      <w:bodyDiv w:val="1"/>
      <w:marLeft w:val="0"/>
      <w:marRight w:val="0"/>
      <w:marTop w:val="0"/>
      <w:marBottom w:val="0"/>
      <w:divBdr>
        <w:top w:val="none" w:sz="0" w:space="0" w:color="auto"/>
        <w:left w:val="none" w:sz="0" w:space="0" w:color="auto"/>
        <w:bottom w:val="none" w:sz="0" w:space="0" w:color="auto"/>
        <w:right w:val="none" w:sz="0" w:space="0" w:color="auto"/>
      </w:divBdr>
    </w:div>
    <w:div w:id="684136233">
      <w:bodyDiv w:val="1"/>
      <w:marLeft w:val="0"/>
      <w:marRight w:val="0"/>
      <w:marTop w:val="0"/>
      <w:marBottom w:val="0"/>
      <w:divBdr>
        <w:top w:val="none" w:sz="0" w:space="0" w:color="auto"/>
        <w:left w:val="none" w:sz="0" w:space="0" w:color="auto"/>
        <w:bottom w:val="none" w:sz="0" w:space="0" w:color="auto"/>
        <w:right w:val="none" w:sz="0" w:space="0" w:color="auto"/>
      </w:divBdr>
    </w:div>
    <w:div w:id="901527232">
      <w:bodyDiv w:val="1"/>
      <w:marLeft w:val="0"/>
      <w:marRight w:val="0"/>
      <w:marTop w:val="0"/>
      <w:marBottom w:val="0"/>
      <w:divBdr>
        <w:top w:val="none" w:sz="0" w:space="0" w:color="auto"/>
        <w:left w:val="none" w:sz="0" w:space="0" w:color="auto"/>
        <w:bottom w:val="none" w:sz="0" w:space="0" w:color="auto"/>
        <w:right w:val="none" w:sz="0" w:space="0" w:color="auto"/>
      </w:divBdr>
    </w:div>
    <w:div w:id="1002657127">
      <w:bodyDiv w:val="1"/>
      <w:marLeft w:val="0"/>
      <w:marRight w:val="0"/>
      <w:marTop w:val="0"/>
      <w:marBottom w:val="0"/>
      <w:divBdr>
        <w:top w:val="none" w:sz="0" w:space="0" w:color="auto"/>
        <w:left w:val="none" w:sz="0" w:space="0" w:color="auto"/>
        <w:bottom w:val="none" w:sz="0" w:space="0" w:color="auto"/>
        <w:right w:val="none" w:sz="0" w:space="0" w:color="auto"/>
      </w:divBdr>
    </w:div>
    <w:div w:id="1130786150">
      <w:bodyDiv w:val="1"/>
      <w:marLeft w:val="0"/>
      <w:marRight w:val="0"/>
      <w:marTop w:val="0"/>
      <w:marBottom w:val="0"/>
      <w:divBdr>
        <w:top w:val="none" w:sz="0" w:space="0" w:color="auto"/>
        <w:left w:val="none" w:sz="0" w:space="0" w:color="auto"/>
        <w:bottom w:val="none" w:sz="0" w:space="0" w:color="auto"/>
        <w:right w:val="none" w:sz="0" w:space="0" w:color="auto"/>
      </w:divBdr>
    </w:div>
    <w:div w:id="1210067423">
      <w:bodyDiv w:val="1"/>
      <w:marLeft w:val="0"/>
      <w:marRight w:val="0"/>
      <w:marTop w:val="0"/>
      <w:marBottom w:val="0"/>
      <w:divBdr>
        <w:top w:val="none" w:sz="0" w:space="0" w:color="auto"/>
        <w:left w:val="none" w:sz="0" w:space="0" w:color="auto"/>
        <w:bottom w:val="none" w:sz="0" w:space="0" w:color="auto"/>
        <w:right w:val="none" w:sz="0" w:space="0" w:color="auto"/>
      </w:divBdr>
    </w:div>
    <w:div w:id="1350184992">
      <w:bodyDiv w:val="1"/>
      <w:marLeft w:val="0"/>
      <w:marRight w:val="0"/>
      <w:marTop w:val="0"/>
      <w:marBottom w:val="0"/>
      <w:divBdr>
        <w:top w:val="none" w:sz="0" w:space="0" w:color="auto"/>
        <w:left w:val="none" w:sz="0" w:space="0" w:color="auto"/>
        <w:bottom w:val="none" w:sz="0" w:space="0" w:color="auto"/>
        <w:right w:val="none" w:sz="0" w:space="0" w:color="auto"/>
      </w:divBdr>
    </w:div>
    <w:div w:id="1400445886">
      <w:bodyDiv w:val="1"/>
      <w:marLeft w:val="0"/>
      <w:marRight w:val="0"/>
      <w:marTop w:val="0"/>
      <w:marBottom w:val="0"/>
      <w:divBdr>
        <w:top w:val="none" w:sz="0" w:space="0" w:color="auto"/>
        <w:left w:val="none" w:sz="0" w:space="0" w:color="auto"/>
        <w:bottom w:val="none" w:sz="0" w:space="0" w:color="auto"/>
        <w:right w:val="none" w:sz="0" w:space="0" w:color="auto"/>
      </w:divBdr>
    </w:div>
    <w:div w:id="1459107697">
      <w:bodyDiv w:val="1"/>
      <w:marLeft w:val="0"/>
      <w:marRight w:val="0"/>
      <w:marTop w:val="0"/>
      <w:marBottom w:val="0"/>
      <w:divBdr>
        <w:top w:val="none" w:sz="0" w:space="0" w:color="auto"/>
        <w:left w:val="none" w:sz="0" w:space="0" w:color="auto"/>
        <w:bottom w:val="none" w:sz="0" w:space="0" w:color="auto"/>
        <w:right w:val="none" w:sz="0" w:space="0" w:color="auto"/>
      </w:divBdr>
    </w:div>
    <w:div w:id="1705130733">
      <w:bodyDiv w:val="1"/>
      <w:marLeft w:val="0"/>
      <w:marRight w:val="0"/>
      <w:marTop w:val="0"/>
      <w:marBottom w:val="0"/>
      <w:divBdr>
        <w:top w:val="none" w:sz="0" w:space="0" w:color="auto"/>
        <w:left w:val="none" w:sz="0" w:space="0" w:color="auto"/>
        <w:bottom w:val="none" w:sz="0" w:space="0" w:color="auto"/>
        <w:right w:val="none" w:sz="0" w:space="0" w:color="auto"/>
      </w:divBdr>
    </w:div>
    <w:div w:id="1933512367">
      <w:bodyDiv w:val="1"/>
      <w:marLeft w:val="0"/>
      <w:marRight w:val="0"/>
      <w:marTop w:val="0"/>
      <w:marBottom w:val="0"/>
      <w:divBdr>
        <w:top w:val="none" w:sz="0" w:space="0" w:color="auto"/>
        <w:left w:val="none" w:sz="0" w:space="0" w:color="auto"/>
        <w:bottom w:val="none" w:sz="0" w:space="0" w:color="auto"/>
        <w:right w:val="none" w:sz="0" w:space="0" w:color="auto"/>
      </w:divBdr>
    </w:div>
    <w:div w:id="1958638644">
      <w:bodyDiv w:val="1"/>
      <w:marLeft w:val="0"/>
      <w:marRight w:val="0"/>
      <w:marTop w:val="0"/>
      <w:marBottom w:val="0"/>
      <w:divBdr>
        <w:top w:val="none" w:sz="0" w:space="0" w:color="auto"/>
        <w:left w:val="none" w:sz="0" w:space="0" w:color="auto"/>
        <w:bottom w:val="none" w:sz="0" w:space="0" w:color="auto"/>
        <w:right w:val="none" w:sz="0" w:space="0" w:color="auto"/>
      </w:divBdr>
    </w:div>
    <w:div w:id="2114856478">
      <w:bodyDiv w:val="1"/>
      <w:marLeft w:val="0"/>
      <w:marRight w:val="0"/>
      <w:marTop w:val="0"/>
      <w:marBottom w:val="0"/>
      <w:divBdr>
        <w:top w:val="none" w:sz="0" w:space="0" w:color="auto"/>
        <w:left w:val="none" w:sz="0" w:space="0" w:color="auto"/>
        <w:bottom w:val="none" w:sz="0" w:space="0" w:color="auto"/>
        <w:right w:val="none" w:sz="0" w:space="0" w:color="auto"/>
      </w:divBdr>
    </w:div>
    <w:div w:id="2127188085">
      <w:bodyDiv w:val="1"/>
      <w:marLeft w:val="0"/>
      <w:marRight w:val="0"/>
      <w:marTop w:val="0"/>
      <w:marBottom w:val="0"/>
      <w:divBdr>
        <w:top w:val="none" w:sz="0" w:space="0" w:color="auto"/>
        <w:left w:val="none" w:sz="0" w:space="0" w:color="auto"/>
        <w:bottom w:val="none" w:sz="0" w:space="0" w:color="auto"/>
        <w:right w:val="none" w:sz="0" w:space="0" w:color="auto"/>
      </w:divBdr>
    </w:div>
    <w:div w:id="2133938934">
      <w:bodyDiv w:val="1"/>
      <w:marLeft w:val="0"/>
      <w:marRight w:val="0"/>
      <w:marTop w:val="0"/>
      <w:marBottom w:val="0"/>
      <w:divBdr>
        <w:top w:val="none" w:sz="0" w:space="0" w:color="auto"/>
        <w:left w:val="none" w:sz="0" w:space="0" w:color="auto"/>
        <w:bottom w:val="none" w:sz="0" w:space="0" w:color="auto"/>
        <w:right w:val="none" w:sz="0" w:space="0" w:color="auto"/>
      </w:divBdr>
      <w:divsChild>
        <w:div w:id="2006664787">
          <w:marLeft w:val="2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1</Pages>
  <Words>524</Words>
  <Characters>2992</Characters>
  <Application>Microsoft Office Word</Application>
  <DocSecurity>0</DocSecurity>
  <Lines>24</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Vorotnikova</dc:creator>
  <cp:lastModifiedBy>Федорова Наталья  Юрьевна</cp:lastModifiedBy>
  <cp:revision>5</cp:revision>
  <cp:lastPrinted>2022-01-28T08:33:00Z</cp:lastPrinted>
  <dcterms:created xsi:type="dcterms:W3CDTF">2025-01-28T02:53:00Z</dcterms:created>
  <dcterms:modified xsi:type="dcterms:W3CDTF">2025-01-30T14:54:00Z</dcterms:modified>
</cp:coreProperties>
</file>